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3B" w:rsidRDefault="00F64D3B" w:rsidP="00F64D3B">
      <w:pPr>
        <w:jc w:val="center"/>
        <w:rPr>
          <w:rFonts w:ascii="黑体" w:eastAsia="黑体" w:hAnsi="黑体"/>
          <w:sz w:val="52"/>
          <w:szCs w:val="52"/>
        </w:rPr>
      </w:pPr>
      <w:bookmarkStart w:id="0" w:name="_GoBack"/>
      <w:bookmarkEnd w:id="0"/>
    </w:p>
    <w:p w:rsidR="00F64D3B" w:rsidRDefault="00F64D3B" w:rsidP="00F64D3B">
      <w:pPr>
        <w:jc w:val="center"/>
        <w:rPr>
          <w:rFonts w:ascii="黑体" w:eastAsia="黑体" w:hAnsi="黑体"/>
          <w:sz w:val="52"/>
          <w:szCs w:val="52"/>
        </w:rPr>
      </w:pPr>
    </w:p>
    <w:p w:rsidR="00F64D3B" w:rsidRDefault="00F64D3B" w:rsidP="00F64D3B">
      <w:pPr>
        <w:jc w:val="center"/>
        <w:rPr>
          <w:rFonts w:ascii="黑体" w:eastAsia="黑体" w:hAnsi="黑体"/>
          <w:sz w:val="52"/>
          <w:szCs w:val="52"/>
        </w:rPr>
      </w:pPr>
    </w:p>
    <w:p w:rsidR="00F64D3B" w:rsidRPr="00A838EA" w:rsidRDefault="00F64D3B" w:rsidP="00F64D3B">
      <w:pPr>
        <w:jc w:val="center"/>
        <w:rPr>
          <w:rFonts w:ascii="黑体" w:eastAsia="黑体" w:hAnsi="黑体"/>
          <w:sz w:val="52"/>
          <w:szCs w:val="52"/>
        </w:rPr>
      </w:pPr>
      <w:r w:rsidRPr="00A838EA">
        <w:rPr>
          <w:rFonts w:ascii="黑体" w:eastAsia="黑体" w:hAnsi="黑体" w:hint="eastAsia"/>
          <w:sz w:val="52"/>
          <w:szCs w:val="52"/>
        </w:rPr>
        <w:t>安徽审计职业学院党委中心组</w:t>
      </w:r>
    </w:p>
    <w:p w:rsidR="00F64D3B" w:rsidRPr="00A838EA" w:rsidRDefault="00F64D3B" w:rsidP="00F64D3B">
      <w:pPr>
        <w:jc w:val="center"/>
        <w:rPr>
          <w:rFonts w:ascii="黑体" w:eastAsia="黑体" w:hAnsi="黑体"/>
          <w:sz w:val="24"/>
          <w:szCs w:val="24"/>
        </w:rPr>
      </w:pPr>
    </w:p>
    <w:p w:rsidR="00F64D3B" w:rsidRPr="00A838EA" w:rsidRDefault="00F64D3B" w:rsidP="00F64D3B">
      <w:pPr>
        <w:jc w:val="center"/>
        <w:rPr>
          <w:rFonts w:ascii="黑体" w:eastAsia="黑体" w:hAnsi="黑体"/>
          <w:sz w:val="72"/>
          <w:szCs w:val="72"/>
        </w:rPr>
      </w:pPr>
      <w:r w:rsidRPr="00A838EA">
        <w:rPr>
          <w:rFonts w:ascii="黑体" w:eastAsia="黑体" w:hAnsi="黑体" w:hint="eastAsia"/>
          <w:sz w:val="72"/>
          <w:szCs w:val="72"/>
        </w:rPr>
        <w:t>学习材料</w:t>
      </w:r>
    </w:p>
    <w:p w:rsidR="00F64D3B" w:rsidRPr="00A838EA" w:rsidRDefault="00F64D3B" w:rsidP="00F64D3B">
      <w:pPr>
        <w:rPr>
          <w:rFonts w:asciiTheme="minorEastAsia" w:hAnsiTheme="minorEastAsia"/>
          <w:sz w:val="44"/>
          <w:szCs w:val="44"/>
        </w:rPr>
      </w:pPr>
    </w:p>
    <w:p w:rsidR="00F64D3B" w:rsidRDefault="00F64D3B" w:rsidP="00F64D3B">
      <w:pPr>
        <w:rPr>
          <w:rFonts w:asciiTheme="minorEastAsia" w:hAnsiTheme="minorEastAsia"/>
          <w:sz w:val="44"/>
          <w:szCs w:val="44"/>
        </w:rPr>
      </w:pPr>
    </w:p>
    <w:p w:rsidR="00F64D3B" w:rsidRDefault="00F64D3B" w:rsidP="00F64D3B">
      <w:pPr>
        <w:rPr>
          <w:rFonts w:asciiTheme="minorEastAsia" w:hAnsiTheme="minorEastAsia"/>
          <w:sz w:val="44"/>
          <w:szCs w:val="44"/>
        </w:rPr>
      </w:pPr>
    </w:p>
    <w:p w:rsidR="00F64D3B" w:rsidRDefault="00F64D3B" w:rsidP="00F64D3B">
      <w:pPr>
        <w:rPr>
          <w:rFonts w:asciiTheme="minorEastAsia" w:hAnsiTheme="minorEastAsia"/>
          <w:sz w:val="44"/>
          <w:szCs w:val="44"/>
        </w:rPr>
      </w:pPr>
    </w:p>
    <w:p w:rsidR="00F64D3B" w:rsidRDefault="00F64D3B" w:rsidP="00F64D3B">
      <w:pPr>
        <w:rPr>
          <w:rFonts w:asciiTheme="minorEastAsia" w:hAnsiTheme="minorEastAsia"/>
          <w:sz w:val="44"/>
          <w:szCs w:val="44"/>
        </w:rPr>
      </w:pPr>
    </w:p>
    <w:p w:rsidR="00F64D3B" w:rsidRDefault="00F64D3B" w:rsidP="00F64D3B">
      <w:pPr>
        <w:rPr>
          <w:rFonts w:asciiTheme="minorEastAsia" w:hAnsiTheme="minorEastAsia"/>
          <w:sz w:val="44"/>
          <w:szCs w:val="44"/>
        </w:rPr>
      </w:pPr>
    </w:p>
    <w:p w:rsidR="00F64D3B" w:rsidRDefault="00F64D3B" w:rsidP="00F64D3B">
      <w:pPr>
        <w:rPr>
          <w:rFonts w:asciiTheme="minorEastAsia" w:hAnsiTheme="minorEastAsia"/>
          <w:sz w:val="44"/>
          <w:szCs w:val="44"/>
        </w:rPr>
      </w:pPr>
    </w:p>
    <w:p w:rsidR="00F64D3B" w:rsidRDefault="00F64D3B" w:rsidP="00F64D3B">
      <w:pPr>
        <w:rPr>
          <w:rFonts w:asciiTheme="minorEastAsia" w:hAnsiTheme="minorEastAsia"/>
          <w:sz w:val="44"/>
          <w:szCs w:val="44"/>
        </w:rPr>
      </w:pPr>
    </w:p>
    <w:p w:rsidR="00F64D3B" w:rsidRDefault="00F64D3B" w:rsidP="00F64D3B">
      <w:pPr>
        <w:rPr>
          <w:rFonts w:asciiTheme="minorEastAsia" w:hAnsiTheme="minorEastAsia"/>
          <w:sz w:val="44"/>
          <w:szCs w:val="44"/>
        </w:rPr>
      </w:pPr>
    </w:p>
    <w:p w:rsidR="00F64D3B" w:rsidRPr="00A838EA" w:rsidRDefault="00F64D3B" w:rsidP="00F64D3B">
      <w:pPr>
        <w:rPr>
          <w:rFonts w:asciiTheme="minorEastAsia" w:hAnsiTheme="minorEastAsia"/>
          <w:sz w:val="44"/>
          <w:szCs w:val="44"/>
        </w:rPr>
      </w:pPr>
    </w:p>
    <w:p w:rsidR="00F64D3B" w:rsidRPr="00A838EA" w:rsidRDefault="00F64D3B" w:rsidP="00F64D3B">
      <w:pPr>
        <w:jc w:val="center"/>
        <w:rPr>
          <w:rFonts w:asciiTheme="minorEastAsia" w:hAnsiTheme="minorEastAsia"/>
          <w:sz w:val="44"/>
          <w:szCs w:val="44"/>
        </w:rPr>
      </w:pPr>
      <w:r w:rsidRPr="00A838EA">
        <w:rPr>
          <w:rFonts w:asciiTheme="minorEastAsia" w:hAnsiTheme="minorEastAsia" w:hint="eastAsia"/>
          <w:sz w:val="44"/>
          <w:szCs w:val="44"/>
        </w:rPr>
        <w:t>2018年</w:t>
      </w:r>
      <w:r>
        <w:rPr>
          <w:rFonts w:asciiTheme="minorEastAsia" w:hAnsiTheme="minorEastAsia" w:hint="eastAsia"/>
          <w:sz w:val="44"/>
          <w:szCs w:val="44"/>
        </w:rPr>
        <w:t>7</w:t>
      </w:r>
      <w:r w:rsidRPr="00A838EA">
        <w:rPr>
          <w:rFonts w:asciiTheme="minorEastAsia" w:hAnsiTheme="minorEastAsia" w:hint="eastAsia"/>
          <w:sz w:val="44"/>
          <w:szCs w:val="44"/>
        </w:rPr>
        <w:t>月</w:t>
      </w:r>
      <w:r w:rsidR="0083619A">
        <w:rPr>
          <w:rFonts w:asciiTheme="minorEastAsia" w:hAnsiTheme="minorEastAsia" w:hint="eastAsia"/>
          <w:sz w:val="44"/>
          <w:szCs w:val="44"/>
        </w:rPr>
        <w:t>10</w:t>
      </w:r>
      <w:r w:rsidRPr="00A838EA">
        <w:rPr>
          <w:rFonts w:asciiTheme="minorEastAsia" w:hAnsiTheme="minorEastAsia" w:hint="eastAsia"/>
          <w:sz w:val="44"/>
          <w:szCs w:val="44"/>
        </w:rPr>
        <w:t>日</w:t>
      </w:r>
    </w:p>
    <w:p w:rsidR="00F64D3B" w:rsidRDefault="00F64D3B" w:rsidP="00F64D3B">
      <w:pPr>
        <w:widowControl/>
        <w:jc w:val="center"/>
        <w:outlineLvl w:val="3"/>
        <w:rPr>
          <w:rFonts w:asciiTheme="majorEastAsia" w:eastAsiaTheme="majorEastAsia" w:hAnsiTheme="majorEastAsia" w:cs="宋体"/>
          <w:color w:val="000000"/>
          <w:kern w:val="0"/>
          <w:sz w:val="36"/>
          <w:szCs w:val="36"/>
        </w:rPr>
      </w:pPr>
    </w:p>
    <w:p w:rsidR="00F64D3B" w:rsidRDefault="00F64D3B" w:rsidP="00F64D3B">
      <w:pPr>
        <w:widowControl/>
        <w:jc w:val="center"/>
        <w:outlineLvl w:val="3"/>
        <w:rPr>
          <w:rFonts w:asciiTheme="majorEastAsia" w:eastAsiaTheme="majorEastAsia" w:hAnsiTheme="majorEastAsia" w:cs="宋体"/>
          <w:color w:val="000000"/>
          <w:kern w:val="0"/>
          <w:sz w:val="36"/>
          <w:szCs w:val="36"/>
        </w:rPr>
      </w:pPr>
    </w:p>
    <w:p w:rsidR="00F64D3B" w:rsidRDefault="00F64D3B" w:rsidP="00F64D3B">
      <w:pPr>
        <w:widowControl/>
        <w:jc w:val="center"/>
        <w:outlineLvl w:val="3"/>
        <w:rPr>
          <w:rFonts w:asciiTheme="majorEastAsia" w:eastAsiaTheme="majorEastAsia" w:hAnsiTheme="majorEastAsia" w:cs="宋体"/>
          <w:color w:val="000000"/>
          <w:kern w:val="0"/>
          <w:sz w:val="36"/>
          <w:szCs w:val="36"/>
        </w:rPr>
      </w:pPr>
    </w:p>
    <w:p w:rsidR="00F64D3B" w:rsidRDefault="00F64D3B" w:rsidP="00F64D3B">
      <w:pPr>
        <w:widowControl/>
        <w:jc w:val="center"/>
        <w:outlineLvl w:val="3"/>
        <w:rPr>
          <w:rFonts w:asciiTheme="majorEastAsia" w:eastAsiaTheme="majorEastAsia" w:hAnsiTheme="majorEastAsia" w:cs="宋体"/>
          <w:color w:val="000000"/>
          <w:kern w:val="0"/>
          <w:sz w:val="36"/>
          <w:szCs w:val="36"/>
        </w:rPr>
      </w:pPr>
    </w:p>
    <w:p w:rsidR="00F64D3B" w:rsidRPr="000C2ECB" w:rsidRDefault="00F64D3B" w:rsidP="00F64D3B">
      <w:pPr>
        <w:spacing w:line="560" w:lineRule="exact"/>
        <w:jc w:val="center"/>
        <w:rPr>
          <w:rFonts w:ascii="宋体" w:hAnsi="宋体"/>
          <w:b/>
          <w:sz w:val="44"/>
          <w:szCs w:val="44"/>
        </w:rPr>
      </w:pPr>
    </w:p>
    <w:p w:rsidR="00F64D3B" w:rsidRPr="000C2ECB" w:rsidRDefault="00F64D3B" w:rsidP="00F64D3B">
      <w:pPr>
        <w:spacing w:line="560" w:lineRule="exact"/>
        <w:jc w:val="center"/>
        <w:rPr>
          <w:rFonts w:ascii="宋体" w:hAnsi="宋体"/>
          <w:b/>
          <w:sz w:val="44"/>
          <w:szCs w:val="44"/>
        </w:rPr>
      </w:pPr>
      <w:r w:rsidRPr="000C2ECB">
        <w:rPr>
          <w:rFonts w:ascii="宋体" w:hAnsi="宋体" w:hint="eastAsia"/>
          <w:b/>
          <w:sz w:val="44"/>
          <w:szCs w:val="44"/>
        </w:rPr>
        <w:t>目  录</w:t>
      </w:r>
    </w:p>
    <w:p w:rsidR="00F64D3B" w:rsidRPr="00F64D3B" w:rsidRDefault="00F64D3B" w:rsidP="00F64D3B">
      <w:pPr>
        <w:spacing w:line="560" w:lineRule="exact"/>
        <w:jc w:val="left"/>
        <w:rPr>
          <w:rFonts w:ascii="仿宋" w:eastAsia="仿宋" w:hAnsi="仿宋"/>
          <w:sz w:val="32"/>
          <w:szCs w:val="32"/>
        </w:rPr>
      </w:pPr>
    </w:p>
    <w:p w:rsidR="00F64D3B" w:rsidRPr="00F64D3B" w:rsidRDefault="0083619A" w:rsidP="0083619A">
      <w:pPr>
        <w:widowControl/>
        <w:spacing w:line="560" w:lineRule="exact"/>
        <w:ind w:leftChars="304" w:left="1278" w:hangingChars="200" w:hanging="640"/>
        <w:jc w:val="left"/>
        <w:outlineLvl w:val="3"/>
        <w:rPr>
          <w:rFonts w:ascii="仿宋" w:eastAsia="仿宋" w:hAnsi="仿宋"/>
          <w:sz w:val="32"/>
          <w:szCs w:val="32"/>
        </w:rPr>
      </w:pPr>
      <w:r>
        <w:rPr>
          <w:rFonts w:ascii="仿宋" w:eastAsia="仿宋" w:hAnsi="仿宋" w:hint="eastAsia"/>
          <w:sz w:val="32"/>
          <w:szCs w:val="32"/>
        </w:rPr>
        <w:t>一、</w:t>
      </w:r>
      <w:r w:rsidRPr="00F64D3B">
        <w:rPr>
          <w:rFonts w:ascii="仿宋" w:eastAsia="仿宋" w:hAnsi="仿宋" w:cs="宋体"/>
          <w:kern w:val="0"/>
          <w:sz w:val="32"/>
          <w:szCs w:val="32"/>
        </w:rPr>
        <w:t>习近平</w:t>
      </w:r>
      <w:r>
        <w:rPr>
          <w:rFonts w:ascii="仿宋" w:eastAsia="仿宋" w:hAnsi="仿宋" w:cs="宋体" w:hint="eastAsia"/>
          <w:kern w:val="0"/>
          <w:sz w:val="32"/>
          <w:szCs w:val="32"/>
        </w:rPr>
        <w:t>总书记</w:t>
      </w:r>
      <w:r w:rsidRPr="00F64D3B">
        <w:rPr>
          <w:rFonts w:ascii="仿宋" w:eastAsia="仿宋" w:hAnsi="仿宋" w:cs="宋体" w:hint="eastAsia"/>
          <w:kern w:val="0"/>
          <w:sz w:val="32"/>
          <w:szCs w:val="32"/>
        </w:rPr>
        <w:t>在</w:t>
      </w:r>
      <w:r w:rsidRPr="00F64D3B">
        <w:rPr>
          <w:rFonts w:ascii="仿宋" w:eastAsia="仿宋" w:hAnsi="仿宋" w:cs="宋体"/>
          <w:color w:val="000000"/>
          <w:kern w:val="0"/>
          <w:sz w:val="32"/>
          <w:szCs w:val="32"/>
        </w:rPr>
        <w:t>同团中央新一届领导班子成员集体谈话时</w:t>
      </w:r>
      <w:r w:rsidRPr="00F64D3B">
        <w:rPr>
          <w:rFonts w:ascii="仿宋" w:eastAsia="仿宋" w:hAnsi="仿宋" w:cs="宋体" w:hint="eastAsia"/>
          <w:kern w:val="0"/>
          <w:sz w:val="32"/>
          <w:szCs w:val="32"/>
        </w:rPr>
        <w:t>的</w:t>
      </w:r>
      <w:r>
        <w:rPr>
          <w:rFonts w:ascii="仿宋" w:eastAsia="仿宋" w:hAnsi="仿宋" w:cs="宋体" w:hint="eastAsia"/>
          <w:kern w:val="0"/>
          <w:sz w:val="32"/>
          <w:szCs w:val="32"/>
        </w:rPr>
        <w:t>重要</w:t>
      </w:r>
      <w:r w:rsidRPr="00F64D3B">
        <w:rPr>
          <w:rFonts w:ascii="仿宋" w:eastAsia="仿宋" w:hAnsi="仿宋" w:cs="宋体" w:hint="eastAsia"/>
          <w:kern w:val="0"/>
          <w:sz w:val="32"/>
          <w:szCs w:val="32"/>
        </w:rPr>
        <w:t>讲话</w:t>
      </w:r>
      <w:r>
        <w:rPr>
          <w:rFonts w:ascii="仿宋" w:eastAsia="仿宋" w:hAnsi="仿宋" w:cs="宋体" w:hint="eastAsia"/>
          <w:kern w:val="0"/>
          <w:sz w:val="32"/>
          <w:szCs w:val="32"/>
        </w:rPr>
        <w:t>精神</w:t>
      </w:r>
      <w:r w:rsidR="00F64D3B" w:rsidRPr="00F64D3B">
        <w:rPr>
          <w:rFonts w:ascii="仿宋" w:eastAsia="仿宋" w:hAnsi="仿宋" w:hint="eastAsia"/>
          <w:sz w:val="32"/>
          <w:szCs w:val="32"/>
        </w:rPr>
        <w:t>……</w:t>
      </w:r>
      <w:proofErr w:type="gramStart"/>
      <w:r w:rsidR="00F64D3B" w:rsidRPr="00F64D3B">
        <w:rPr>
          <w:rFonts w:ascii="仿宋" w:eastAsia="仿宋" w:hAnsi="仿宋" w:hint="eastAsia"/>
          <w:sz w:val="32"/>
          <w:szCs w:val="32"/>
        </w:rPr>
        <w:t>………</w:t>
      </w:r>
      <w:r w:rsidR="00AD07D3" w:rsidRPr="00F64D3B">
        <w:rPr>
          <w:rFonts w:ascii="仿宋" w:eastAsia="仿宋" w:hAnsi="仿宋"/>
          <w:sz w:val="32"/>
          <w:szCs w:val="32"/>
        </w:rPr>
        <w:t>………………………</w:t>
      </w:r>
      <w:r w:rsidRPr="00F64D3B">
        <w:rPr>
          <w:rFonts w:ascii="仿宋" w:eastAsia="仿宋" w:hAnsi="仿宋"/>
          <w:sz w:val="32"/>
          <w:szCs w:val="32"/>
        </w:rPr>
        <w:t>…</w:t>
      </w:r>
      <w:proofErr w:type="gramEnd"/>
      <w:r w:rsidR="00F64D3B" w:rsidRPr="00F64D3B">
        <w:rPr>
          <w:rFonts w:ascii="仿宋" w:eastAsia="仿宋" w:hAnsi="仿宋" w:hint="eastAsia"/>
          <w:sz w:val="32"/>
          <w:szCs w:val="32"/>
        </w:rPr>
        <w:t>3</w:t>
      </w:r>
    </w:p>
    <w:p w:rsidR="00F64D3B" w:rsidRPr="00F64D3B" w:rsidRDefault="00F64D3B" w:rsidP="0083619A">
      <w:pPr>
        <w:widowControl/>
        <w:spacing w:line="560" w:lineRule="exact"/>
        <w:ind w:leftChars="304" w:left="1278" w:hangingChars="200" w:hanging="640"/>
        <w:jc w:val="left"/>
        <w:outlineLvl w:val="3"/>
        <w:rPr>
          <w:rFonts w:ascii="仿宋" w:eastAsia="仿宋" w:hAnsi="仿宋" w:cs="宋体"/>
          <w:bCs/>
          <w:kern w:val="36"/>
          <w:sz w:val="32"/>
          <w:szCs w:val="32"/>
        </w:rPr>
      </w:pPr>
      <w:r w:rsidRPr="00F64D3B">
        <w:rPr>
          <w:rFonts w:ascii="仿宋" w:eastAsia="仿宋" w:hAnsi="仿宋" w:hint="eastAsia"/>
          <w:sz w:val="32"/>
          <w:szCs w:val="32"/>
        </w:rPr>
        <w:t>二、</w:t>
      </w:r>
      <w:r w:rsidR="0083619A" w:rsidRPr="00F64D3B">
        <w:rPr>
          <w:rFonts w:ascii="仿宋" w:eastAsia="仿宋" w:hAnsi="仿宋" w:cs="宋体"/>
          <w:kern w:val="0"/>
          <w:sz w:val="32"/>
          <w:szCs w:val="32"/>
        </w:rPr>
        <w:t>习近平</w:t>
      </w:r>
      <w:r w:rsidR="00E8760D">
        <w:rPr>
          <w:rFonts w:ascii="仿宋" w:eastAsia="仿宋" w:hAnsi="仿宋" w:cs="宋体" w:hint="eastAsia"/>
          <w:kern w:val="0"/>
          <w:sz w:val="32"/>
          <w:szCs w:val="32"/>
        </w:rPr>
        <w:t>总书记</w:t>
      </w:r>
      <w:r w:rsidR="0083619A" w:rsidRPr="00F64D3B">
        <w:rPr>
          <w:rFonts w:ascii="仿宋" w:eastAsia="仿宋" w:hAnsi="仿宋" w:cs="宋体"/>
          <w:kern w:val="0"/>
          <w:sz w:val="32"/>
          <w:szCs w:val="32"/>
        </w:rPr>
        <w:t>在中共中央政治局第六次集体学习时</w:t>
      </w:r>
      <w:r w:rsidR="0083619A" w:rsidRPr="00F64D3B">
        <w:rPr>
          <w:rFonts w:ascii="仿宋" w:eastAsia="仿宋" w:hAnsi="仿宋" w:cs="宋体" w:hint="eastAsia"/>
          <w:kern w:val="0"/>
          <w:sz w:val="32"/>
          <w:szCs w:val="32"/>
        </w:rPr>
        <w:t>的讲话</w:t>
      </w:r>
      <w:r w:rsidR="0083619A">
        <w:rPr>
          <w:rFonts w:ascii="仿宋" w:eastAsia="仿宋" w:hAnsi="仿宋" w:cs="宋体" w:hint="eastAsia"/>
          <w:kern w:val="0"/>
          <w:sz w:val="32"/>
          <w:szCs w:val="32"/>
        </w:rPr>
        <w:t>精神</w:t>
      </w:r>
      <w:r w:rsidR="0083619A" w:rsidRPr="00F64D3B">
        <w:rPr>
          <w:rFonts w:ascii="仿宋" w:eastAsia="仿宋" w:hAnsi="仿宋" w:hint="eastAsia"/>
          <w:sz w:val="32"/>
          <w:szCs w:val="32"/>
        </w:rPr>
        <w:t>…</w:t>
      </w:r>
      <w:r w:rsidRPr="00F64D3B">
        <w:rPr>
          <w:rFonts w:ascii="仿宋" w:eastAsia="仿宋" w:hAnsi="仿宋" w:hint="eastAsia"/>
          <w:sz w:val="32"/>
          <w:szCs w:val="32"/>
        </w:rPr>
        <w:t>…</w:t>
      </w:r>
      <w:proofErr w:type="gramStart"/>
      <w:r w:rsidR="00AD07D3" w:rsidRPr="00F64D3B">
        <w:rPr>
          <w:rFonts w:ascii="仿宋" w:eastAsia="仿宋" w:hAnsi="仿宋"/>
          <w:sz w:val="32"/>
          <w:szCs w:val="32"/>
        </w:rPr>
        <w:t>…………………………………</w:t>
      </w:r>
      <w:r w:rsidR="00E8760D">
        <w:rPr>
          <w:rFonts w:ascii="仿宋" w:eastAsia="仿宋" w:hAnsi="仿宋"/>
          <w:sz w:val="32"/>
          <w:szCs w:val="32"/>
        </w:rPr>
        <w:t>……………</w:t>
      </w:r>
      <w:proofErr w:type="gramEnd"/>
      <w:r w:rsidR="0083619A">
        <w:rPr>
          <w:rFonts w:ascii="仿宋" w:eastAsia="仿宋" w:hAnsi="仿宋" w:hint="eastAsia"/>
          <w:sz w:val="32"/>
          <w:szCs w:val="32"/>
        </w:rPr>
        <w:t>7</w:t>
      </w:r>
    </w:p>
    <w:p w:rsidR="00F64D3B" w:rsidRPr="00F64D3B" w:rsidRDefault="00F64D3B" w:rsidP="00AD07D3">
      <w:pPr>
        <w:widowControl/>
        <w:spacing w:line="560" w:lineRule="exact"/>
        <w:ind w:leftChars="304" w:left="1278" w:hangingChars="200" w:hanging="640"/>
        <w:jc w:val="left"/>
        <w:outlineLvl w:val="1"/>
        <w:rPr>
          <w:rFonts w:ascii="仿宋" w:eastAsia="仿宋" w:hAnsi="仿宋" w:cs="宋体"/>
          <w:bCs/>
          <w:kern w:val="36"/>
          <w:sz w:val="32"/>
          <w:szCs w:val="32"/>
        </w:rPr>
      </w:pPr>
      <w:r w:rsidRPr="00F64D3B">
        <w:rPr>
          <w:rFonts w:ascii="仿宋" w:eastAsia="仿宋" w:hAnsi="仿宋" w:hint="eastAsia"/>
          <w:sz w:val="32"/>
          <w:szCs w:val="32"/>
        </w:rPr>
        <w:t>三、</w:t>
      </w:r>
      <w:r w:rsidRPr="00F64D3B">
        <w:rPr>
          <w:rFonts w:ascii="仿宋" w:eastAsia="仿宋" w:hAnsi="仿宋" w:cs="宋体" w:hint="eastAsia"/>
          <w:bCs/>
          <w:kern w:val="36"/>
          <w:sz w:val="32"/>
          <w:szCs w:val="32"/>
        </w:rPr>
        <w:t>中共中央政治局会议</w:t>
      </w:r>
      <w:r w:rsidRPr="00F64D3B">
        <w:rPr>
          <w:rFonts w:ascii="仿宋" w:eastAsia="仿宋" w:hAnsi="仿宋" w:cs="宋体"/>
          <w:bCs/>
          <w:color w:val="000000"/>
          <w:kern w:val="0"/>
          <w:sz w:val="32"/>
          <w:szCs w:val="32"/>
        </w:rPr>
        <w:t>《关于适应新时代要求</w:t>
      </w:r>
      <w:r w:rsidR="00E8760D">
        <w:rPr>
          <w:rFonts w:ascii="仿宋" w:eastAsia="仿宋" w:hAnsi="仿宋" w:cs="宋体" w:hint="eastAsia"/>
          <w:bCs/>
          <w:color w:val="000000"/>
          <w:kern w:val="0"/>
          <w:sz w:val="32"/>
          <w:szCs w:val="32"/>
        </w:rPr>
        <w:t xml:space="preserve">  </w:t>
      </w:r>
      <w:r w:rsidRPr="00F64D3B">
        <w:rPr>
          <w:rFonts w:ascii="仿宋" w:eastAsia="仿宋" w:hAnsi="仿宋" w:cs="宋体"/>
          <w:bCs/>
          <w:color w:val="000000"/>
          <w:kern w:val="0"/>
          <w:sz w:val="32"/>
          <w:szCs w:val="32"/>
        </w:rPr>
        <w:t>大力发现培养选拔优秀年轻干部的意见》</w:t>
      </w:r>
      <w:r w:rsidR="00AD07D3">
        <w:rPr>
          <w:rFonts w:ascii="仿宋" w:eastAsia="仿宋" w:hAnsi="仿宋"/>
          <w:sz w:val="32"/>
          <w:szCs w:val="32"/>
        </w:rPr>
        <w:t>……</w:t>
      </w:r>
      <w:proofErr w:type="gramStart"/>
      <w:r w:rsidR="00AD07D3" w:rsidRPr="00F64D3B">
        <w:rPr>
          <w:rFonts w:ascii="仿宋" w:eastAsia="仿宋" w:hAnsi="仿宋"/>
          <w:sz w:val="32"/>
          <w:szCs w:val="32"/>
        </w:rPr>
        <w:t>…………………</w:t>
      </w:r>
      <w:proofErr w:type="gramEnd"/>
      <w:r w:rsidR="00201794">
        <w:rPr>
          <w:rFonts w:ascii="仿宋" w:eastAsia="仿宋" w:hAnsi="仿宋" w:hint="eastAsia"/>
          <w:sz w:val="32"/>
          <w:szCs w:val="32"/>
        </w:rPr>
        <w:t>11</w:t>
      </w:r>
    </w:p>
    <w:p w:rsidR="00F64D3B" w:rsidRPr="00F64D3B" w:rsidRDefault="00F64D3B" w:rsidP="00AD07D3">
      <w:pPr>
        <w:spacing w:line="560" w:lineRule="exact"/>
        <w:ind w:leftChars="304" w:left="1278" w:hangingChars="200" w:hanging="640"/>
        <w:jc w:val="left"/>
        <w:rPr>
          <w:rFonts w:ascii="仿宋" w:eastAsia="仿宋" w:hAnsi="仿宋" w:cs="宋体"/>
          <w:bCs/>
          <w:kern w:val="36"/>
          <w:sz w:val="32"/>
          <w:szCs w:val="32"/>
        </w:rPr>
      </w:pPr>
      <w:r w:rsidRPr="00F64D3B">
        <w:rPr>
          <w:rFonts w:ascii="仿宋" w:eastAsia="仿宋" w:hAnsi="仿宋" w:hint="eastAsia"/>
          <w:sz w:val="32"/>
          <w:szCs w:val="32"/>
        </w:rPr>
        <w:t>四、李锦斌在全省“讲忠诚</w:t>
      </w:r>
      <w:r w:rsidR="00E8760D">
        <w:rPr>
          <w:rFonts w:ascii="仿宋" w:eastAsia="仿宋" w:hAnsi="仿宋" w:hint="eastAsia"/>
          <w:sz w:val="32"/>
          <w:szCs w:val="32"/>
        </w:rPr>
        <w:t>、</w:t>
      </w:r>
      <w:r w:rsidRPr="00F64D3B">
        <w:rPr>
          <w:rFonts w:ascii="仿宋" w:eastAsia="仿宋" w:hAnsi="仿宋" w:hint="eastAsia"/>
          <w:sz w:val="32"/>
          <w:szCs w:val="32"/>
        </w:rPr>
        <w:t>严纪律</w:t>
      </w:r>
      <w:r w:rsidR="00E8760D">
        <w:rPr>
          <w:rFonts w:ascii="仿宋" w:eastAsia="仿宋" w:hAnsi="仿宋" w:hint="eastAsia"/>
          <w:sz w:val="32"/>
          <w:szCs w:val="32"/>
        </w:rPr>
        <w:t>、</w:t>
      </w:r>
      <w:r w:rsidRPr="00F64D3B">
        <w:rPr>
          <w:rFonts w:ascii="仿宋" w:eastAsia="仿宋" w:hAnsi="仿宋" w:hint="eastAsia"/>
          <w:sz w:val="32"/>
          <w:szCs w:val="32"/>
        </w:rPr>
        <w:t>立政德”专题警示教育推进会上</w:t>
      </w:r>
      <w:r w:rsidR="00AD07D3">
        <w:rPr>
          <w:rFonts w:ascii="仿宋" w:eastAsia="仿宋" w:hAnsi="仿宋" w:hint="eastAsia"/>
          <w:sz w:val="32"/>
          <w:szCs w:val="32"/>
        </w:rPr>
        <w:t>的讲话</w:t>
      </w:r>
      <w:r w:rsidR="0083619A">
        <w:rPr>
          <w:rFonts w:ascii="仿宋" w:eastAsia="仿宋" w:hAnsi="仿宋" w:hint="eastAsia"/>
          <w:sz w:val="32"/>
          <w:szCs w:val="32"/>
        </w:rPr>
        <w:t>精神</w:t>
      </w:r>
      <w:r w:rsidR="00E8760D">
        <w:rPr>
          <w:rFonts w:ascii="仿宋" w:eastAsia="仿宋" w:hAnsi="仿宋"/>
          <w:sz w:val="32"/>
          <w:szCs w:val="32"/>
        </w:rPr>
        <w:t>……</w:t>
      </w:r>
      <w:proofErr w:type="gramStart"/>
      <w:r w:rsidR="00E8760D">
        <w:rPr>
          <w:rFonts w:ascii="仿宋" w:eastAsia="仿宋" w:hAnsi="仿宋"/>
          <w:sz w:val="32"/>
          <w:szCs w:val="32"/>
        </w:rPr>
        <w:t>……………………………</w:t>
      </w:r>
      <w:proofErr w:type="gramEnd"/>
      <w:r w:rsidR="0083619A">
        <w:rPr>
          <w:rFonts w:ascii="仿宋" w:eastAsia="仿宋" w:hAnsi="仿宋" w:hint="eastAsia"/>
          <w:sz w:val="32"/>
          <w:szCs w:val="32"/>
        </w:rPr>
        <w:t>13</w:t>
      </w:r>
    </w:p>
    <w:p w:rsidR="00F64D3B" w:rsidRPr="00F64D3B" w:rsidRDefault="00F64D3B" w:rsidP="00F64D3B">
      <w:pPr>
        <w:widowControl/>
        <w:jc w:val="left"/>
        <w:outlineLvl w:val="3"/>
        <w:rPr>
          <w:rFonts w:ascii="仿宋" w:eastAsia="仿宋" w:hAnsi="仿宋" w:cs="宋体"/>
          <w:kern w:val="0"/>
          <w:sz w:val="32"/>
          <w:szCs w:val="32"/>
        </w:rPr>
      </w:pPr>
    </w:p>
    <w:p w:rsidR="00F64D3B" w:rsidRPr="00F64D3B" w:rsidRDefault="00F64D3B" w:rsidP="00F64D3B">
      <w:pPr>
        <w:widowControl/>
        <w:jc w:val="left"/>
        <w:outlineLvl w:val="3"/>
        <w:rPr>
          <w:rFonts w:ascii="仿宋" w:eastAsia="仿宋" w:hAnsi="仿宋" w:cs="宋体"/>
          <w:kern w:val="0"/>
          <w:sz w:val="32"/>
          <w:szCs w:val="32"/>
        </w:rPr>
      </w:pPr>
    </w:p>
    <w:p w:rsidR="00F64D3B" w:rsidRDefault="00F64D3B" w:rsidP="00F64D3B">
      <w:pPr>
        <w:widowControl/>
        <w:jc w:val="center"/>
        <w:outlineLvl w:val="3"/>
        <w:rPr>
          <w:rFonts w:ascii="楷体" w:eastAsia="楷体" w:hAnsi="楷体" w:cs="宋体"/>
          <w:kern w:val="0"/>
          <w:sz w:val="36"/>
          <w:szCs w:val="36"/>
        </w:rPr>
      </w:pPr>
    </w:p>
    <w:p w:rsidR="00F64D3B" w:rsidRDefault="00F64D3B" w:rsidP="00F64D3B">
      <w:pPr>
        <w:widowControl/>
        <w:jc w:val="center"/>
        <w:outlineLvl w:val="3"/>
        <w:rPr>
          <w:rFonts w:ascii="楷体" w:eastAsia="楷体" w:hAnsi="楷体" w:cs="宋体"/>
          <w:kern w:val="0"/>
          <w:sz w:val="36"/>
          <w:szCs w:val="36"/>
        </w:rPr>
      </w:pPr>
    </w:p>
    <w:p w:rsidR="00F64D3B" w:rsidRDefault="00F64D3B" w:rsidP="00F64D3B">
      <w:pPr>
        <w:widowControl/>
        <w:jc w:val="center"/>
        <w:outlineLvl w:val="3"/>
        <w:rPr>
          <w:rFonts w:ascii="楷体" w:eastAsia="楷体" w:hAnsi="楷体" w:cs="宋体"/>
          <w:kern w:val="0"/>
          <w:sz w:val="36"/>
          <w:szCs w:val="36"/>
        </w:rPr>
      </w:pPr>
    </w:p>
    <w:p w:rsidR="00F64D3B" w:rsidRDefault="00F64D3B" w:rsidP="00F64D3B">
      <w:pPr>
        <w:widowControl/>
        <w:jc w:val="center"/>
        <w:outlineLvl w:val="3"/>
        <w:rPr>
          <w:rFonts w:ascii="楷体" w:eastAsia="楷体" w:hAnsi="楷体" w:cs="宋体"/>
          <w:kern w:val="0"/>
          <w:sz w:val="36"/>
          <w:szCs w:val="36"/>
        </w:rPr>
      </w:pPr>
    </w:p>
    <w:p w:rsidR="00AD07D3" w:rsidRDefault="00AD07D3" w:rsidP="00F64D3B">
      <w:pPr>
        <w:widowControl/>
        <w:jc w:val="center"/>
        <w:outlineLvl w:val="3"/>
        <w:rPr>
          <w:rFonts w:ascii="楷体" w:eastAsia="楷体" w:hAnsi="楷体" w:cs="宋体"/>
          <w:kern w:val="0"/>
          <w:sz w:val="36"/>
          <w:szCs w:val="36"/>
        </w:rPr>
      </w:pPr>
    </w:p>
    <w:p w:rsidR="00AD07D3" w:rsidRDefault="00AD07D3" w:rsidP="00F64D3B">
      <w:pPr>
        <w:widowControl/>
        <w:jc w:val="center"/>
        <w:outlineLvl w:val="3"/>
        <w:rPr>
          <w:rFonts w:ascii="楷体" w:eastAsia="楷体" w:hAnsi="楷体" w:cs="宋体"/>
          <w:kern w:val="0"/>
          <w:sz w:val="36"/>
          <w:szCs w:val="36"/>
        </w:rPr>
      </w:pPr>
    </w:p>
    <w:p w:rsidR="00AD07D3" w:rsidRPr="00AD07D3" w:rsidRDefault="00AD07D3" w:rsidP="00F64D3B">
      <w:pPr>
        <w:widowControl/>
        <w:jc w:val="center"/>
        <w:outlineLvl w:val="3"/>
        <w:rPr>
          <w:rFonts w:ascii="楷体" w:eastAsia="楷体" w:hAnsi="楷体" w:cs="宋体"/>
          <w:kern w:val="0"/>
          <w:sz w:val="36"/>
          <w:szCs w:val="36"/>
        </w:rPr>
      </w:pPr>
    </w:p>
    <w:p w:rsidR="00F64D3B" w:rsidRPr="00F64D3B" w:rsidRDefault="00F64D3B" w:rsidP="00EB3E71">
      <w:pPr>
        <w:widowControl/>
        <w:spacing w:line="560" w:lineRule="exact"/>
        <w:jc w:val="center"/>
        <w:outlineLvl w:val="3"/>
        <w:rPr>
          <w:rFonts w:ascii="仿宋" w:eastAsia="仿宋" w:hAnsi="仿宋" w:cs="宋体"/>
          <w:kern w:val="0"/>
          <w:sz w:val="32"/>
          <w:szCs w:val="32"/>
        </w:rPr>
      </w:pPr>
    </w:p>
    <w:p w:rsidR="00870965" w:rsidRDefault="00870965" w:rsidP="00EB3E71">
      <w:pPr>
        <w:spacing w:line="560" w:lineRule="exact"/>
        <w:rPr>
          <w:rFonts w:ascii="仿宋" w:eastAsia="仿宋" w:hAnsi="仿宋" w:cs="宋体"/>
          <w:kern w:val="0"/>
          <w:sz w:val="32"/>
          <w:szCs w:val="32"/>
        </w:rPr>
      </w:pPr>
    </w:p>
    <w:p w:rsidR="00BC2047" w:rsidRDefault="00BC2047" w:rsidP="0083619A">
      <w:pPr>
        <w:widowControl/>
        <w:spacing w:line="560" w:lineRule="exact"/>
        <w:jc w:val="center"/>
        <w:outlineLvl w:val="3"/>
        <w:rPr>
          <w:rFonts w:ascii="仿宋" w:eastAsia="仿宋" w:hAnsi="仿宋" w:cs="宋体"/>
          <w:color w:val="000000"/>
          <w:kern w:val="0"/>
          <w:sz w:val="32"/>
          <w:szCs w:val="32"/>
        </w:rPr>
      </w:pPr>
      <w:r w:rsidRPr="002B28F3">
        <w:rPr>
          <w:rFonts w:ascii="仿宋" w:eastAsia="仿宋" w:hAnsi="仿宋" w:cs="宋体"/>
          <w:color w:val="000000"/>
          <w:kern w:val="0"/>
          <w:sz w:val="32"/>
          <w:szCs w:val="32"/>
        </w:rPr>
        <w:lastRenderedPageBreak/>
        <w:t>习近平在同团中央新一届领导班子成员集体谈话时强调</w:t>
      </w:r>
    </w:p>
    <w:p w:rsidR="00BC2047" w:rsidRPr="002B28F3" w:rsidRDefault="00BC2047" w:rsidP="00BC2047">
      <w:pPr>
        <w:widowControl/>
        <w:spacing w:line="560" w:lineRule="exact"/>
        <w:jc w:val="center"/>
        <w:outlineLvl w:val="1"/>
        <w:rPr>
          <w:rFonts w:asciiTheme="majorEastAsia" w:eastAsiaTheme="majorEastAsia" w:hAnsiTheme="majorEastAsia" w:cs="宋体"/>
          <w:bCs/>
          <w:kern w:val="36"/>
          <w:sz w:val="44"/>
          <w:szCs w:val="44"/>
        </w:rPr>
      </w:pPr>
      <w:r w:rsidRPr="002B28F3">
        <w:rPr>
          <w:rFonts w:asciiTheme="majorEastAsia" w:eastAsiaTheme="majorEastAsia" w:hAnsiTheme="majorEastAsia" w:cs="宋体" w:hint="eastAsia"/>
          <w:bCs/>
          <w:kern w:val="36"/>
          <w:sz w:val="44"/>
          <w:szCs w:val="44"/>
        </w:rPr>
        <w:t>代表广大青年赢得广大青年依靠广大青年</w:t>
      </w:r>
    </w:p>
    <w:p w:rsidR="00BC2047" w:rsidRPr="002B28F3" w:rsidRDefault="00BC2047" w:rsidP="00BC2047">
      <w:pPr>
        <w:widowControl/>
        <w:spacing w:line="560" w:lineRule="exact"/>
        <w:jc w:val="center"/>
        <w:outlineLvl w:val="1"/>
        <w:rPr>
          <w:rFonts w:asciiTheme="majorEastAsia" w:eastAsiaTheme="majorEastAsia" w:hAnsiTheme="majorEastAsia" w:cs="宋体"/>
          <w:bCs/>
          <w:kern w:val="36"/>
          <w:sz w:val="44"/>
          <w:szCs w:val="44"/>
        </w:rPr>
      </w:pPr>
      <w:r w:rsidRPr="002B28F3">
        <w:rPr>
          <w:rFonts w:asciiTheme="majorEastAsia" w:eastAsiaTheme="majorEastAsia" w:hAnsiTheme="majorEastAsia" w:cs="宋体" w:hint="eastAsia"/>
          <w:bCs/>
          <w:kern w:val="36"/>
          <w:sz w:val="44"/>
          <w:szCs w:val="44"/>
        </w:rPr>
        <w:t>让广大青年敢于有梦勇于追梦勤于圆梦</w:t>
      </w:r>
    </w:p>
    <w:p w:rsidR="00BC2047" w:rsidRDefault="00BC2047" w:rsidP="00BC2047">
      <w:pPr>
        <w:widowControl/>
        <w:spacing w:line="560" w:lineRule="exact"/>
        <w:ind w:firstLineChars="200" w:firstLine="640"/>
        <w:jc w:val="left"/>
        <w:rPr>
          <w:rFonts w:ascii="仿宋" w:eastAsia="仿宋" w:hAnsi="仿宋" w:cs="宋体"/>
          <w:kern w:val="0"/>
          <w:sz w:val="32"/>
          <w:szCs w:val="32"/>
        </w:rPr>
      </w:pPr>
    </w:p>
    <w:p w:rsidR="00BC2047" w:rsidRPr="002B28F3" w:rsidRDefault="00BC2047" w:rsidP="00BC2047">
      <w:pPr>
        <w:widowControl/>
        <w:spacing w:line="560" w:lineRule="exact"/>
        <w:ind w:firstLineChars="200" w:firstLine="640"/>
        <w:jc w:val="left"/>
        <w:rPr>
          <w:rFonts w:ascii="仿宋" w:eastAsia="仿宋" w:hAnsi="仿宋" w:cs="宋体"/>
          <w:kern w:val="0"/>
          <w:sz w:val="32"/>
          <w:szCs w:val="32"/>
        </w:rPr>
      </w:pPr>
      <w:r w:rsidRPr="002B28F3">
        <w:rPr>
          <w:rFonts w:ascii="仿宋" w:eastAsia="仿宋" w:hAnsi="仿宋" w:cs="宋体"/>
          <w:kern w:val="0"/>
          <w:sz w:val="32"/>
          <w:szCs w:val="32"/>
        </w:rPr>
        <w:t>中共中央总书记、国家主席、中央军委主席习近平2日下午在中南海同团中央新一届领导班子成员集体谈话并发表重要讲话，他强调，青年一代有理想、有本领、有担当，国家就有前途、民族就有希望。代表广大青年、赢得广大青年、依靠广大青年是我们党不断从胜利走向胜利的重要保证。中华民族伟大复兴的中国梦终将在一代</w:t>
      </w:r>
      <w:proofErr w:type="gramStart"/>
      <w:r w:rsidRPr="002B28F3">
        <w:rPr>
          <w:rFonts w:ascii="仿宋" w:eastAsia="仿宋" w:hAnsi="仿宋" w:cs="宋体"/>
          <w:kern w:val="0"/>
          <w:sz w:val="32"/>
          <w:szCs w:val="32"/>
        </w:rPr>
        <w:t>代</w:t>
      </w:r>
      <w:proofErr w:type="gramEnd"/>
      <w:r w:rsidRPr="002B28F3">
        <w:rPr>
          <w:rFonts w:ascii="仿宋" w:eastAsia="仿宋" w:hAnsi="仿宋" w:cs="宋体"/>
          <w:kern w:val="0"/>
          <w:sz w:val="32"/>
          <w:szCs w:val="32"/>
        </w:rPr>
        <w:t>青年的接力奋斗中变为现实。新时代的青年工作要毫不动摇坚持党的领导，坚定不移走中国特色社会主义群团发展道路，紧紧围绕、始终贯穿为实现中国梦而奋斗的主题，让广大青年敢于有梦、勇于追梦、勤于圆梦。</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t xml:space="preserve">　　中共中央政治局常委、中央书记处书记王沪宁参加集体谈话。</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t xml:space="preserve">　　习近平首先表示，几天前，团十八大闭幕。大会贯彻党中央要求，对过去5年工作</w:t>
      </w:r>
      <w:proofErr w:type="gramStart"/>
      <w:r w:rsidRPr="002B28F3">
        <w:rPr>
          <w:rFonts w:ascii="仿宋" w:eastAsia="仿宋" w:hAnsi="仿宋" w:cs="宋体"/>
          <w:kern w:val="0"/>
          <w:sz w:val="32"/>
          <w:szCs w:val="32"/>
        </w:rPr>
        <w:t>作</w:t>
      </w:r>
      <w:proofErr w:type="gramEnd"/>
      <w:r w:rsidRPr="002B28F3">
        <w:rPr>
          <w:rFonts w:ascii="仿宋" w:eastAsia="仿宋" w:hAnsi="仿宋" w:cs="宋体"/>
          <w:kern w:val="0"/>
          <w:sz w:val="32"/>
          <w:szCs w:val="32"/>
        </w:rPr>
        <w:t>了总结，对今后5年共青团事业发展作了部署，完成了各项议程。我代表党中央，对大会取得成功、对当选的团中央新一届领导班子表示祝贺。团中央新一届领导班子贯彻党中央要求，态度坚决，信心坚定，情绪饱满，决心很大。党中央对你们寄予很高期望。希望你们带头学理论、强信念，讲政治、严自律，促改革、抓落实，改作风、守规矩，把新时代共青团的好形象树起来，肩负起团结凝聚全国各族青年为实现党的十九大提出的目标任务而奋斗的责任。</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lastRenderedPageBreak/>
        <w:t xml:space="preserve">　　习近平指出，过去5年，共青团认真学习贯彻新时代中国特色社会主义思想，认真落实党中央关于共青团改革的部署，围绕保持和增强政治性、先进性、群众性，在组织引导青年、推动青年发展、维护青少年权益、深化共青团改革等方面做了大量工作，推动团的精神风貌呈现新气象。</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t xml:space="preserve">　　习近平强调，党的十八大以后，党中央从党和国家事业发展全局出发，高度重视和大力推进青年工作，出台新中国历史上第一个青年发展规划，部署共青团改革，推动青年工作取得历史性成就。党中央明确了青年工作的战略地位、中国青年运动的时代主题、青年工作的职责使命、青年一代健康成长的正确道路、青年工作的路径方法、共青团改革发展的目标任务，明确了必须加强党对青年工作的领导。要坚持把培养社会主义建设者和接班人作为根本任务，引导广大青年自觉为共产主义远大理想和中国特色社会主义共同理想而奋斗；把巩固和扩大党执政的青年群众基础作为政治责任，把最大多数青年紧紧凝聚在党的周围；把围绕中心、服务大局作为工作主线，广泛组织动员广大青年在深化改革开放、促进经济社会发展中充分发挥生力军作用。广大青年要坚定理想信念、练就过硬本领、勇于创新创造、矢志艰苦奋斗、锤炼高尚品格，在弘扬和</w:t>
      </w:r>
      <w:proofErr w:type="gramStart"/>
      <w:r w:rsidRPr="002B28F3">
        <w:rPr>
          <w:rFonts w:ascii="仿宋" w:eastAsia="仿宋" w:hAnsi="仿宋" w:cs="宋体"/>
          <w:kern w:val="0"/>
          <w:sz w:val="32"/>
          <w:szCs w:val="32"/>
        </w:rPr>
        <w:t>践行</w:t>
      </w:r>
      <w:proofErr w:type="gramEnd"/>
      <w:r w:rsidRPr="002B28F3">
        <w:rPr>
          <w:rFonts w:ascii="仿宋" w:eastAsia="仿宋" w:hAnsi="仿宋" w:cs="宋体"/>
          <w:kern w:val="0"/>
          <w:sz w:val="32"/>
          <w:szCs w:val="32"/>
        </w:rPr>
        <w:t>社会主义核心价值观中勤学、修德、明辨、笃实，爱国、励志、求真、力行，同人民一起奋斗，同人民一起前进，同人民一起梦想，用一生来</w:t>
      </w:r>
      <w:proofErr w:type="gramStart"/>
      <w:r w:rsidRPr="002B28F3">
        <w:rPr>
          <w:rFonts w:ascii="仿宋" w:eastAsia="仿宋" w:hAnsi="仿宋" w:cs="宋体"/>
          <w:kern w:val="0"/>
          <w:sz w:val="32"/>
          <w:szCs w:val="32"/>
        </w:rPr>
        <w:t>践行</w:t>
      </w:r>
      <w:proofErr w:type="gramEnd"/>
      <w:r w:rsidRPr="002B28F3">
        <w:rPr>
          <w:rFonts w:ascii="仿宋" w:eastAsia="仿宋" w:hAnsi="仿宋" w:cs="宋体"/>
          <w:kern w:val="0"/>
          <w:sz w:val="32"/>
          <w:szCs w:val="32"/>
        </w:rPr>
        <w:t>跟党走的理想追求。</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t xml:space="preserve">　　习近平指出，共青团是党的助手和后备军，这体现了我们党对共青团的高度信任和殷切期望。团的所有工作，归结到一点，就是要当好这个助手和后备军。关键是要抓住3个根本性问题，</w:t>
      </w:r>
      <w:r w:rsidRPr="002B28F3">
        <w:rPr>
          <w:rFonts w:ascii="仿宋" w:eastAsia="仿宋" w:hAnsi="仿宋" w:cs="宋体"/>
          <w:kern w:val="0"/>
          <w:sz w:val="32"/>
          <w:szCs w:val="32"/>
        </w:rPr>
        <w:lastRenderedPageBreak/>
        <w:t>就是必须把培养社会主义建设者和接班人作为根本任务，把巩固和扩大党执政的青年群众基础作为政治责任，把围绕中心、服务大局作为工作主线。要加强对青年政治引领，党旗所指就是团旗所向。要在广大青年中加强和改进理论武装工作，引导广大青年运用马克思主义立场、观点、方法观察分析问题，从而坚定正确政治方向，增强道路自信、理论自信、制度自信、文化自信，</w:t>
      </w:r>
      <w:proofErr w:type="gramStart"/>
      <w:r w:rsidRPr="002B28F3">
        <w:rPr>
          <w:rFonts w:ascii="仿宋" w:eastAsia="仿宋" w:hAnsi="仿宋" w:cs="宋体"/>
          <w:kern w:val="0"/>
          <w:sz w:val="32"/>
          <w:szCs w:val="32"/>
        </w:rPr>
        <w:t>坚定听</w:t>
      </w:r>
      <w:proofErr w:type="gramEnd"/>
      <w:r w:rsidRPr="002B28F3">
        <w:rPr>
          <w:rFonts w:ascii="仿宋" w:eastAsia="仿宋" w:hAnsi="仿宋" w:cs="宋体"/>
          <w:kern w:val="0"/>
          <w:sz w:val="32"/>
          <w:szCs w:val="32"/>
        </w:rPr>
        <w:t>党话、跟党走的人生追求。要广泛动员青年建功新时代，全面贯彻党的十九大精神，围绕统筹推进“五位一体”总体布局和协调推进“四个全面”战略布局，主动配合党和国家重大工作部署，动员广大青年把报国之志转化为实际行动，努力成为担当民族复兴大任的时代新人。要更好联系服务青年，</w:t>
      </w:r>
      <w:proofErr w:type="gramStart"/>
      <w:r w:rsidRPr="002B28F3">
        <w:rPr>
          <w:rFonts w:ascii="仿宋" w:eastAsia="仿宋" w:hAnsi="仿宋" w:cs="宋体"/>
          <w:kern w:val="0"/>
          <w:sz w:val="32"/>
          <w:szCs w:val="32"/>
        </w:rPr>
        <w:t>扩大团</w:t>
      </w:r>
      <w:proofErr w:type="gramEnd"/>
      <w:r w:rsidRPr="002B28F3">
        <w:rPr>
          <w:rFonts w:ascii="仿宋" w:eastAsia="仿宋" w:hAnsi="仿宋" w:cs="宋体"/>
          <w:kern w:val="0"/>
          <w:sz w:val="32"/>
          <w:szCs w:val="32"/>
        </w:rPr>
        <w:t>的工作覆盖面，强化服务意识、提升服务能力，千方百计为青年排忧解难，</w:t>
      </w:r>
      <w:proofErr w:type="gramStart"/>
      <w:r w:rsidRPr="002B28F3">
        <w:rPr>
          <w:rFonts w:ascii="仿宋" w:eastAsia="仿宋" w:hAnsi="仿宋" w:cs="宋体"/>
          <w:kern w:val="0"/>
          <w:sz w:val="32"/>
          <w:szCs w:val="32"/>
        </w:rPr>
        <w:t>做广大</w:t>
      </w:r>
      <w:proofErr w:type="gramEnd"/>
      <w:r w:rsidRPr="002B28F3">
        <w:rPr>
          <w:rFonts w:ascii="仿宋" w:eastAsia="仿宋" w:hAnsi="仿宋" w:cs="宋体"/>
          <w:kern w:val="0"/>
          <w:sz w:val="32"/>
          <w:szCs w:val="32"/>
        </w:rPr>
        <w:t>青年信得过、靠得住、离不开的贴心人，</w:t>
      </w:r>
      <w:proofErr w:type="gramStart"/>
      <w:r w:rsidRPr="002B28F3">
        <w:rPr>
          <w:rFonts w:ascii="仿宋" w:eastAsia="仿宋" w:hAnsi="仿宋" w:cs="宋体"/>
          <w:kern w:val="0"/>
          <w:sz w:val="32"/>
          <w:szCs w:val="32"/>
        </w:rPr>
        <w:t>增强团</w:t>
      </w:r>
      <w:proofErr w:type="gramEnd"/>
      <w:r w:rsidRPr="002B28F3">
        <w:rPr>
          <w:rFonts w:ascii="仿宋" w:eastAsia="仿宋" w:hAnsi="仿宋" w:cs="宋体"/>
          <w:kern w:val="0"/>
          <w:sz w:val="32"/>
          <w:szCs w:val="32"/>
        </w:rPr>
        <w:t>的吸引力和凝聚力。要落实好《中长期青年发展规划（2016—2025年）》。</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t xml:space="preserve">　　习近平强调，党的十九届三中全会在部署深化党和国家机构改革时，也对深化群团组织改革提出了新的要求。共青团是党联系青年群众的桥梁和纽带，要紧紧围绕这个职责定位来谋划改革，出实招、出真招，不掩饰问题，不讳疾忌医，对症下药，刮骨疗伤，真正从思想上、工作上、制度上把这个问题解决好。要树立大抓基层的鲜明导向，推动改革举措落到基层，使基层真正强起来。</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t xml:space="preserve">　　习近平指出，要切实落实从严治团要求。政治上要严，坚持以政治建设为统领，加强共青团系统党的建设，增强“四个意识”，坚定“四个自信”，坚决维护党中央权威和集中统一领导，旗帜</w:t>
      </w:r>
      <w:r w:rsidRPr="002B28F3">
        <w:rPr>
          <w:rFonts w:ascii="仿宋" w:eastAsia="仿宋" w:hAnsi="仿宋" w:cs="宋体"/>
          <w:kern w:val="0"/>
          <w:sz w:val="32"/>
          <w:szCs w:val="32"/>
        </w:rPr>
        <w:lastRenderedPageBreak/>
        <w:t>鲜明抵制各种歪风邪气，保持清风正气和良好形象。团的干部队伍建设要严，政治上、思想上、能力上、担当上、作风上、自律上要强，做到对党忠诚，敢于挑急难险重的担子，敢于到条件艰苦、环境复杂的岗位锻炼，脚踏实地、一步一个脚印干。团员队伍建设也要严，在团员标准要求上严起来，从把好入团质量关入手，抓好入团以后的教育实践，带动广大青年一起前进。</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t xml:space="preserve">　　习近平强调，青年工作，抓住的是当下，传承的是根脉，面向的是未来，</w:t>
      </w:r>
      <w:proofErr w:type="gramStart"/>
      <w:r w:rsidRPr="002B28F3">
        <w:rPr>
          <w:rFonts w:ascii="仿宋" w:eastAsia="仿宋" w:hAnsi="仿宋" w:cs="宋体"/>
          <w:kern w:val="0"/>
          <w:sz w:val="32"/>
          <w:szCs w:val="32"/>
        </w:rPr>
        <w:t>攸关党</w:t>
      </w:r>
      <w:proofErr w:type="gramEnd"/>
      <w:r w:rsidRPr="002B28F3">
        <w:rPr>
          <w:rFonts w:ascii="仿宋" w:eastAsia="仿宋" w:hAnsi="仿宋" w:cs="宋体"/>
          <w:kern w:val="0"/>
          <w:sz w:val="32"/>
          <w:szCs w:val="32"/>
        </w:rPr>
        <w:t>和国家前途命运。各级党委要关注关心青少年成长，为他们成长成才、施展才华创造良好条件。各级党委要拿出极大精力抓青年工作、抓共青团工作，切实尽到领导责任。</w:t>
      </w:r>
    </w:p>
    <w:p w:rsidR="00BC2047" w:rsidRPr="002B28F3" w:rsidRDefault="00BC2047" w:rsidP="00BC2047">
      <w:pPr>
        <w:widowControl/>
        <w:spacing w:line="560" w:lineRule="exact"/>
        <w:jc w:val="left"/>
        <w:rPr>
          <w:rFonts w:ascii="仿宋" w:eastAsia="仿宋" w:hAnsi="仿宋" w:cs="宋体"/>
          <w:kern w:val="0"/>
          <w:sz w:val="32"/>
          <w:szCs w:val="32"/>
        </w:rPr>
      </w:pPr>
      <w:r w:rsidRPr="002B28F3">
        <w:rPr>
          <w:rFonts w:ascii="仿宋" w:eastAsia="仿宋" w:hAnsi="仿宋" w:cs="宋体"/>
          <w:kern w:val="0"/>
          <w:sz w:val="32"/>
          <w:szCs w:val="32"/>
        </w:rPr>
        <w:t xml:space="preserve">　　会上，共青团十八届中央书记处第一书记贺军科汇报了共青团第十八次全国代表大会和十八届一中全会的召开情况，团中央书记处书记汪鸿雁、徐晓、傅振邦、尹冬梅、奇巴图、李柯勇分别作了发言。</w:t>
      </w:r>
    </w:p>
    <w:p w:rsidR="00BC2047" w:rsidRDefault="00BC2047" w:rsidP="00BC2047">
      <w:pPr>
        <w:spacing w:line="560" w:lineRule="exact"/>
        <w:rPr>
          <w:rFonts w:ascii="仿宋" w:eastAsia="仿宋" w:hAnsi="仿宋"/>
          <w:sz w:val="32"/>
          <w:szCs w:val="32"/>
        </w:rPr>
      </w:pPr>
    </w:p>
    <w:p w:rsidR="00BC2047" w:rsidRDefault="00BC2047" w:rsidP="00BC2047">
      <w:pPr>
        <w:spacing w:line="560" w:lineRule="exact"/>
        <w:rPr>
          <w:rFonts w:ascii="仿宋" w:eastAsia="仿宋" w:hAnsi="仿宋"/>
          <w:sz w:val="32"/>
          <w:szCs w:val="32"/>
        </w:rPr>
      </w:pPr>
    </w:p>
    <w:p w:rsidR="00BC2047" w:rsidRDefault="00BC2047" w:rsidP="00BC2047">
      <w:pPr>
        <w:spacing w:line="560" w:lineRule="exact"/>
        <w:rPr>
          <w:rFonts w:ascii="仿宋" w:eastAsia="仿宋" w:hAnsi="仿宋"/>
          <w:sz w:val="32"/>
          <w:szCs w:val="32"/>
        </w:rPr>
      </w:pPr>
    </w:p>
    <w:p w:rsidR="00BC2047" w:rsidRDefault="00BC2047" w:rsidP="00BC2047">
      <w:pPr>
        <w:spacing w:line="560" w:lineRule="exact"/>
        <w:rPr>
          <w:rFonts w:ascii="仿宋" w:eastAsia="仿宋" w:hAnsi="仿宋"/>
          <w:sz w:val="32"/>
          <w:szCs w:val="32"/>
        </w:rPr>
      </w:pPr>
    </w:p>
    <w:p w:rsidR="00BC2047" w:rsidRDefault="00BC2047" w:rsidP="00BC2047">
      <w:pPr>
        <w:spacing w:line="560" w:lineRule="exact"/>
        <w:rPr>
          <w:rFonts w:ascii="仿宋" w:eastAsia="仿宋" w:hAnsi="仿宋"/>
          <w:sz w:val="32"/>
          <w:szCs w:val="32"/>
        </w:rPr>
      </w:pPr>
    </w:p>
    <w:p w:rsidR="00BC2047" w:rsidRPr="002B28F3" w:rsidRDefault="00BC2047" w:rsidP="00BC2047">
      <w:pPr>
        <w:spacing w:line="560" w:lineRule="exact"/>
        <w:rPr>
          <w:rFonts w:ascii="仿宋" w:eastAsia="仿宋" w:hAnsi="仿宋"/>
          <w:sz w:val="32"/>
          <w:szCs w:val="32"/>
        </w:rPr>
      </w:pPr>
    </w:p>
    <w:p w:rsidR="00870965" w:rsidRDefault="00870965" w:rsidP="00EB3E71">
      <w:pPr>
        <w:spacing w:line="560" w:lineRule="exact"/>
        <w:rPr>
          <w:rFonts w:ascii="仿宋" w:eastAsia="仿宋" w:hAnsi="仿宋"/>
          <w:sz w:val="32"/>
          <w:szCs w:val="32"/>
        </w:rPr>
      </w:pPr>
    </w:p>
    <w:p w:rsidR="00BC2047" w:rsidRDefault="00BC2047" w:rsidP="00EB3E71">
      <w:pPr>
        <w:spacing w:line="560" w:lineRule="exact"/>
        <w:rPr>
          <w:rFonts w:ascii="仿宋" w:eastAsia="仿宋" w:hAnsi="仿宋"/>
          <w:sz w:val="32"/>
          <w:szCs w:val="32"/>
        </w:rPr>
      </w:pPr>
    </w:p>
    <w:p w:rsidR="00BC2047" w:rsidRDefault="00BC2047" w:rsidP="00EB3E71">
      <w:pPr>
        <w:spacing w:line="560" w:lineRule="exact"/>
        <w:rPr>
          <w:rFonts w:ascii="仿宋" w:eastAsia="仿宋" w:hAnsi="仿宋"/>
          <w:sz w:val="32"/>
          <w:szCs w:val="32"/>
        </w:rPr>
      </w:pPr>
    </w:p>
    <w:p w:rsidR="00BC2047" w:rsidRDefault="00BC2047" w:rsidP="00EB3E71">
      <w:pPr>
        <w:spacing w:line="560" w:lineRule="exact"/>
        <w:rPr>
          <w:rFonts w:ascii="仿宋" w:eastAsia="仿宋" w:hAnsi="仿宋"/>
          <w:sz w:val="32"/>
          <w:szCs w:val="32"/>
        </w:rPr>
      </w:pPr>
    </w:p>
    <w:p w:rsidR="0083619A" w:rsidRDefault="0083619A" w:rsidP="0083619A">
      <w:pPr>
        <w:widowControl/>
        <w:spacing w:line="560" w:lineRule="exact"/>
        <w:jc w:val="center"/>
        <w:outlineLvl w:val="3"/>
        <w:rPr>
          <w:rFonts w:ascii="仿宋" w:eastAsia="仿宋" w:hAnsi="仿宋" w:cs="宋体"/>
          <w:kern w:val="0"/>
          <w:sz w:val="32"/>
          <w:szCs w:val="32"/>
        </w:rPr>
      </w:pPr>
      <w:r w:rsidRPr="00EB3E71">
        <w:rPr>
          <w:rFonts w:ascii="仿宋" w:eastAsia="仿宋" w:hAnsi="仿宋" w:cs="宋体"/>
          <w:kern w:val="0"/>
          <w:sz w:val="32"/>
          <w:szCs w:val="32"/>
        </w:rPr>
        <w:lastRenderedPageBreak/>
        <w:t>习近平在中共中央政治局第六次集体学习时强调</w:t>
      </w:r>
    </w:p>
    <w:p w:rsidR="0083619A" w:rsidRPr="00EB3E71" w:rsidRDefault="0083619A" w:rsidP="0083619A">
      <w:pPr>
        <w:widowControl/>
        <w:spacing w:line="560" w:lineRule="exact"/>
        <w:jc w:val="center"/>
        <w:outlineLvl w:val="1"/>
        <w:rPr>
          <w:rFonts w:asciiTheme="majorEastAsia" w:eastAsiaTheme="majorEastAsia" w:hAnsiTheme="majorEastAsia" w:cs="宋体"/>
          <w:bCs/>
          <w:kern w:val="36"/>
          <w:sz w:val="44"/>
          <w:szCs w:val="44"/>
        </w:rPr>
      </w:pPr>
      <w:r w:rsidRPr="00EB3E71">
        <w:rPr>
          <w:rFonts w:asciiTheme="majorEastAsia" w:eastAsiaTheme="majorEastAsia" w:hAnsiTheme="majorEastAsia" w:cs="宋体" w:hint="eastAsia"/>
          <w:bCs/>
          <w:kern w:val="36"/>
          <w:sz w:val="44"/>
          <w:szCs w:val="44"/>
        </w:rPr>
        <w:t>把党的政治建设作为党的根本性建设</w:t>
      </w:r>
    </w:p>
    <w:p w:rsidR="0083619A" w:rsidRPr="00EB3E71" w:rsidRDefault="0083619A" w:rsidP="0083619A">
      <w:pPr>
        <w:widowControl/>
        <w:spacing w:line="560" w:lineRule="exact"/>
        <w:jc w:val="center"/>
        <w:outlineLvl w:val="1"/>
        <w:rPr>
          <w:rFonts w:asciiTheme="majorEastAsia" w:eastAsiaTheme="majorEastAsia" w:hAnsiTheme="majorEastAsia" w:cs="宋体"/>
          <w:bCs/>
          <w:kern w:val="36"/>
          <w:sz w:val="44"/>
          <w:szCs w:val="44"/>
        </w:rPr>
      </w:pPr>
      <w:r w:rsidRPr="00EB3E71">
        <w:rPr>
          <w:rFonts w:asciiTheme="majorEastAsia" w:eastAsiaTheme="majorEastAsia" w:hAnsiTheme="majorEastAsia" w:cs="宋体" w:hint="eastAsia"/>
          <w:bCs/>
          <w:kern w:val="36"/>
          <w:sz w:val="44"/>
          <w:szCs w:val="44"/>
        </w:rPr>
        <w:t>为党不断从胜利走向胜利提供重要保证</w:t>
      </w:r>
    </w:p>
    <w:p w:rsidR="0083619A" w:rsidRPr="00EB3E71" w:rsidRDefault="0083619A" w:rsidP="0083619A">
      <w:pPr>
        <w:widowControl/>
        <w:spacing w:line="560" w:lineRule="exact"/>
        <w:jc w:val="center"/>
        <w:outlineLvl w:val="1"/>
        <w:rPr>
          <w:rFonts w:ascii="仿宋" w:eastAsia="仿宋" w:hAnsi="仿宋" w:cs="宋体"/>
          <w:b/>
          <w:bCs/>
          <w:kern w:val="36"/>
          <w:sz w:val="32"/>
          <w:szCs w:val="32"/>
        </w:rPr>
      </w:pPr>
    </w:p>
    <w:p w:rsidR="0083619A" w:rsidRPr="00EB3E71" w:rsidRDefault="0083619A" w:rsidP="0083619A">
      <w:pPr>
        <w:widowControl/>
        <w:spacing w:line="560" w:lineRule="exact"/>
        <w:ind w:firstLineChars="200" w:firstLine="640"/>
        <w:jc w:val="left"/>
        <w:rPr>
          <w:rFonts w:ascii="仿宋" w:eastAsia="仿宋" w:hAnsi="仿宋" w:cs="宋体"/>
          <w:kern w:val="0"/>
          <w:sz w:val="32"/>
          <w:szCs w:val="32"/>
        </w:rPr>
      </w:pPr>
      <w:r w:rsidRPr="00EB3E71">
        <w:rPr>
          <w:rFonts w:ascii="仿宋" w:eastAsia="仿宋" w:hAnsi="仿宋" w:cs="宋体"/>
          <w:kern w:val="0"/>
          <w:sz w:val="32"/>
          <w:szCs w:val="32"/>
        </w:rPr>
        <w:t>中共中央政治局6月29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rsidR="0083619A" w:rsidRPr="00EB3E71" w:rsidRDefault="0083619A" w:rsidP="0083619A">
      <w:pPr>
        <w:widowControl/>
        <w:spacing w:line="560" w:lineRule="exact"/>
        <w:ind w:firstLineChars="200" w:firstLine="640"/>
        <w:jc w:val="left"/>
        <w:rPr>
          <w:rFonts w:ascii="仿宋" w:eastAsia="仿宋" w:hAnsi="仿宋" w:cs="宋体"/>
          <w:kern w:val="0"/>
          <w:sz w:val="32"/>
          <w:szCs w:val="32"/>
        </w:rPr>
      </w:pPr>
      <w:r w:rsidRPr="00EB3E71">
        <w:rPr>
          <w:rFonts w:ascii="仿宋" w:eastAsia="仿宋" w:hAnsi="仿宋" w:cs="宋体"/>
          <w:kern w:val="0"/>
          <w:sz w:val="32"/>
          <w:szCs w:val="32"/>
        </w:rPr>
        <w:t>中央组织部臧安民就这个问题作了讲解，并谈了意见和建议。</w:t>
      </w:r>
    </w:p>
    <w:p w:rsidR="0083619A" w:rsidRPr="00EB3E71" w:rsidRDefault="0083619A" w:rsidP="0083619A">
      <w:pPr>
        <w:widowControl/>
        <w:spacing w:line="560" w:lineRule="exact"/>
        <w:ind w:firstLineChars="200" w:firstLine="640"/>
        <w:jc w:val="left"/>
        <w:rPr>
          <w:rFonts w:ascii="仿宋" w:eastAsia="仿宋" w:hAnsi="仿宋" w:cs="宋体"/>
          <w:kern w:val="0"/>
          <w:sz w:val="32"/>
          <w:szCs w:val="32"/>
        </w:rPr>
      </w:pPr>
      <w:r w:rsidRPr="00EB3E71">
        <w:rPr>
          <w:rFonts w:ascii="仿宋" w:eastAsia="仿宋" w:hAnsi="仿宋" w:cs="宋体"/>
          <w:kern w:val="0"/>
          <w:sz w:val="32"/>
          <w:szCs w:val="32"/>
        </w:rPr>
        <w:t>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97岁生日。</w:t>
      </w:r>
    </w:p>
    <w:p w:rsidR="0083619A" w:rsidRPr="00EB3E71" w:rsidRDefault="0083619A" w:rsidP="0083619A">
      <w:pPr>
        <w:widowControl/>
        <w:spacing w:line="560" w:lineRule="exact"/>
        <w:jc w:val="left"/>
        <w:rPr>
          <w:rFonts w:ascii="仿宋" w:eastAsia="仿宋" w:hAnsi="仿宋" w:cs="宋体"/>
          <w:kern w:val="0"/>
          <w:sz w:val="32"/>
          <w:szCs w:val="32"/>
        </w:rPr>
      </w:pPr>
      <w:r w:rsidRPr="00EB3E71">
        <w:rPr>
          <w:rFonts w:ascii="仿宋" w:eastAsia="仿宋" w:hAnsi="仿宋" w:cs="宋体"/>
          <w:kern w:val="0"/>
          <w:sz w:val="32"/>
          <w:szCs w:val="32"/>
        </w:rPr>
        <w:t xml:space="preserve">　　习近平指出，党的十八大以来，在全面从严治党实践中，我们把党的政治建设摆上突出位置，在坚定政治信仰、增强“四个意识”、维护党中央权威和集中统一领导、严明党的政治纪律和政治规矩、加强和规范新形势下党内政治生活、净化党内政治生</w:t>
      </w:r>
      <w:r w:rsidRPr="00EB3E71">
        <w:rPr>
          <w:rFonts w:ascii="仿宋" w:eastAsia="仿宋" w:hAnsi="仿宋" w:cs="宋体"/>
          <w:kern w:val="0"/>
          <w:sz w:val="32"/>
          <w:szCs w:val="32"/>
        </w:rPr>
        <w:lastRenderedPageBreak/>
        <w:t>态、正风</w:t>
      </w:r>
      <w:proofErr w:type="gramStart"/>
      <w:r w:rsidRPr="00EB3E71">
        <w:rPr>
          <w:rFonts w:ascii="仿宋" w:eastAsia="仿宋" w:hAnsi="仿宋" w:cs="宋体"/>
          <w:kern w:val="0"/>
          <w:sz w:val="32"/>
          <w:szCs w:val="32"/>
        </w:rPr>
        <w:t>肃</w:t>
      </w:r>
      <w:proofErr w:type="gramEnd"/>
      <w:r w:rsidRPr="00EB3E71">
        <w:rPr>
          <w:rFonts w:ascii="仿宋" w:eastAsia="仿宋" w:hAnsi="仿宋" w:cs="宋体"/>
          <w:kern w:val="0"/>
          <w:sz w:val="32"/>
          <w:szCs w:val="32"/>
        </w:rPr>
        <w:t>纪、反腐惩恶等方面取得明显成效。实践使我们深刻认识到，党的政治建设决定党的建设方向和效果，不抓党的政治建设或背离党的政治建设指引的方向，党的其他建设就难以取得预期成效。</w:t>
      </w:r>
    </w:p>
    <w:p w:rsidR="0083619A" w:rsidRPr="00EB3E71" w:rsidRDefault="0083619A" w:rsidP="0083619A">
      <w:pPr>
        <w:widowControl/>
        <w:spacing w:line="560" w:lineRule="exact"/>
        <w:jc w:val="left"/>
        <w:rPr>
          <w:rFonts w:ascii="仿宋" w:eastAsia="仿宋" w:hAnsi="仿宋" w:cs="宋体"/>
          <w:kern w:val="0"/>
          <w:sz w:val="32"/>
          <w:szCs w:val="32"/>
        </w:rPr>
      </w:pPr>
      <w:r w:rsidRPr="00EB3E71">
        <w:rPr>
          <w:rFonts w:ascii="仿宋" w:eastAsia="仿宋" w:hAnsi="仿宋" w:cs="宋体"/>
          <w:kern w:val="0"/>
          <w:sz w:val="32"/>
          <w:szCs w:val="32"/>
        </w:rPr>
        <w:t xml:space="preserve">　　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rsidR="0083619A" w:rsidRPr="00EB3E71" w:rsidRDefault="0083619A" w:rsidP="0083619A">
      <w:pPr>
        <w:widowControl/>
        <w:spacing w:line="560" w:lineRule="exact"/>
        <w:jc w:val="left"/>
        <w:rPr>
          <w:rFonts w:ascii="仿宋" w:eastAsia="仿宋" w:hAnsi="仿宋" w:cs="宋体"/>
          <w:kern w:val="0"/>
          <w:sz w:val="32"/>
          <w:szCs w:val="32"/>
        </w:rPr>
      </w:pPr>
      <w:r w:rsidRPr="00EB3E71">
        <w:rPr>
          <w:rFonts w:ascii="仿宋" w:eastAsia="仿宋" w:hAnsi="仿宋" w:cs="宋体"/>
          <w:kern w:val="0"/>
          <w:sz w:val="32"/>
          <w:szCs w:val="32"/>
        </w:rPr>
        <w:t xml:space="preserve">　　习近平指出，中国特色社会主义</w:t>
      </w:r>
      <w:proofErr w:type="gramStart"/>
      <w:r w:rsidRPr="00EB3E71">
        <w:rPr>
          <w:rFonts w:ascii="仿宋" w:eastAsia="仿宋" w:hAnsi="仿宋" w:cs="宋体"/>
          <w:kern w:val="0"/>
          <w:sz w:val="32"/>
          <w:szCs w:val="32"/>
        </w:rPr>
        <w:t>最</w:t>
      </w:r>
      <w:proofErr w:type="gramEnd"/>
      <w:r w:rsidRPr="00EB3E71">
        <w:rPr>
          <w:rFonts w:ascii="仿宋" w:eastAsia="仿宋" w:hAnsi="仿宋" w:cs="宋体"/>
          <w:kern w:val="0"/>
          <w:sz w:val="32"/>
          <w:szCs w:val="32"/>
        </w:rPr>
        <w:t>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w:t>
      </w:r>
      <w:r w:rsidRPr="00EB3E71">
        <w:rPr>
          <w:rFonts w:ascii="仿宋" w:eastAsia="仿宋" w:hAnsi="仿宋" w:cs="宋体"/>
          <w:kern w:val="0"/>
          <w:sz w:val="32"/>
          <w:szCs w:val="32"/>
        </w:rPr>
        <w:lastRenderedPageBreak/>
        <w:t>要引导全党增强“四个意识”，自觉在思想上政治上行动上同党中央保持高度一致。</w:t>
      </w:r>
    </w:p>
    <w:p w:rsidR="0083619A" w:rsidRPr="00EB3E71" w:rsidRDefault="0083619A" w:rsidP="0083619A">
      <w:pPr>
        <w:widowControl/>
        <w:spacing w:line="560" w:lineRule="exact"/>
        <w:jc w:val="left"/>
        <w:rPr>
          <w:rFonts w:ascii="仿宋" w:eastAsia="仿宋" w:hAnsi="仿宋" w:cs="宋体"/>
          <w:kern w:val="0"/>
          <w:sz w:val="32"/>
          <w:szCs w:val="32"/>
        </w:rPr>
      </w:pPr>
      <w:r w:rsidRPr="00EB3E71">
        <w:rPr>
          <w:rFonts w:ascii="仿宋" w:eastAsia="仿宋" w:hAnsi="仿宋" w:cs="宋体"/>
          <w:kern w:val="0"/>
          <w:sz w:val="32"/>
          <w:szCs w:val="32"/>
        </w:rPr>
        <w:t xml:space="preserve">　　习近平强调，加强党的政治建设，要紧扣民心这个最大的政治，</w:t>
      </w:r>
      <w:proofErr w:type="gramStart"/>
      <w:r w:rsidRPr="00EB3E71">
        <w:rPr>
          <w:rFonts w:ascii="仿宋" w:eastAsia="仿宋" w:hAnsi="仿宋" w:cs="宋体"/>
          <w:kern w:val="0"/>
          <w:sz w:val="32"/>
          <w:szCs w:val="32"/>
        </w:rPr>
        <w:t>把赢得</w:t>
      </w:r>
      <w:proofErr w:type="gramEnd"/>
      <w:r w:rsidRPr="00EB3E71">
        <w:rPr>
          <w:rFonts w:ascii="仿宋" w:eastAsia="仿宋" w:hAnsi="仿宋" w:cs="宋体"/>
          <w:kern w:val="0"/>
          <w:sz w:val="32"/>
          <w:szCs w:val="32"/>
        </w:rPr>
        <w:t>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rsidR="0083619A" w:rsidRPr="00EB3E71" w:rsidRDefault="0083619A" w:rsidP="0083619A">
      <w:pPr>
        <w:widowControl/>
        <w:spacing w:line="560" w:lineRule="exact"/>
        <w:jc w:val="left"/>
        <w:rPr>
          <w:rFonts w:ascii="仿宋" w:eastAsia="仿宋" w:hAnsi="仿宋" w:cs="宋体"/>
          <w:kern w:val="0"/>
          <w:sz w:val="32"/>
          <w:szCs w:val="32"/>
        </w:rPr>
      </w:pPr>
      <w:r w:rsidRPr="00EB3E71">
        <w:rPr>
          <w:rFonts w:ascii="仿宋" w:eastAsia="仿宋" w:hAnsi="仿宋" w:cs="宋体"/>
          <w:kern w:val="0"/>
          <w:sz w:val="32"/>
          <w:szCs w:val="32"/>
        </w:rPr>
        <w:t xml:space="preserve">　　习近平指出，营造良好政治生态是一项长期任务，必须作为党的政治建设的基础性、经常性工作，</w:t>
      </w:r>
      <w:proofErr w:type="gramStart"/>
      <w:r w:rsidRPr="00EB3E71">
        <w:rPr>
          <w:rFonts w:ascii="仿宋" w:eastAsia="仿宋" w:hAnsi="仿宋" w:cs="宋体"/>
          <w:kern w:val="0"/>
          <w:sz w:val="32"/>
          <w:szCs w:val="32"/>
        </w:rPr>
        <w:t>浚</w:t>
      </w:r>
      <w:proofErr w:type="gramEnd"/>
      <w:r w:rsidRPr="00EB3E71">
        <w:rPr>
          <w:rFonts w:ascii="仿宋" w:eastAsia="仿宋" w:hAnsi="仿宋" w:cs="宋体"/>
          <w:kern w:val="0"/>
          <w:sz w:val="32"/>
          <w:szCs w:val="32"/>
        </w:rPr>
        <w:t>其源、</w:t>
      </w:r>
      <w:proofErr w:type="gramStart"/>
      <w:r w:rsidRPr="00EB3E71">
        <w:rPr>
          <w:rFonts w:ascii="仿宋" w:eastAsia="仿宋" w:hAnsi="仿宋" w:cs="宋体"/>
          <w:kern w:val="0"/>
          <w:sz w:val="32"/>
          <w:szCs w:val="32"/>
        </w:rPr>
        <w:t>涵其林</w:t>
      </w:r>
      <w:proofErr w:type="gramEnd"/>
      <w:r w:rsidRPr="00EB3E71">
        <w:rPr>
          <w:rFonts w:ascii="仿宋" w:eastAsia="仿宋" w:hAnsi="仿宋" w:cs="宋体"/>
          <w:kern w:val="0"/>
          <w:sz w:val="32"/>
          <w:szCs w:val="32"/>
        </w:rPr>
        <w:t>，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w:t>
      </w:r>
      <w:proofErr w:type="gramStart"/>
      <w:r w:rsidRPr="00EB3E71">
        <w:rPr>
          <w:rFonts w:ascii="仿宋" w:eastAsia="仿宋" w:hAnsi="仿宋" w:cs="宋体"/>
          <w:kern w:val="0"/>
          <w:sz w:val="32"/>
          <w:szCs w:val="32"/>
        </w:rPr>
        <w:t>践行</w:t>
      </w:r>
      <w:proofErr w:type="gramEnd"/>
      <w:r w:rsidRPr="00EB3E71">
        <w:rPr>
          <w:rFonts w:ascii="仿宋" w:eastAsia="仿宋" w:hAnsi="仿宋" w:cs="宋体"/>
          <w:kern w:val="0"/>
          <w:sz w:val="32"/>
          <w:szCs w:val="32"/>
        </w:rPr>
        <w:t>忠诚老实、公道正派、实事求是、清正廉洁等价值观，以良好政治文化涵养风清气正的政治生态。</w:t>
      </w:r>
    </w:p>
    <w:p w:rsidR="0083619A" w:rsidRPr="00EB3E71" w:rsidRDefault="0083619A" w:rsidP="0083619A">
      <w:pPr>
        <w:widowControl/>
        <w:spacing w:line="560" w:lineRule="exact"/>
        <w:jc w:val="left"/>
        <w:rPr>
          <w:rFonts w:ascii="仿宋" w:eastAsia="仿宋" w:hAnsi="仿宋" w:cs="宋体"/>
          <w:kern w:val="0"/>
          <w:sz w:val="32"/>
          <w:szCs w:val="32"/>
        </w:rPr>
      </w:pPr>
      <w:r w:rsidRPr="00EB3E71">
        <w:rPr>
          <w:rFonts w:ascii="仿宋" w:eastAsia="仿宋" w:hAnsi="仿宋" w:cs="宋体"/>
          <w:kern w:val="0"/>
          <w:sz w:val="32"/>
          <w:szCs w:val="32"/>
        </w:rPr>
        <w:t xml:space="preserve">　　习近平强调，我们党在内忧外患中诞生，在磨难挫折中成长，在战胜风险挑战中壮大，始终有着强烈的忧患意识、风险意识。要教育引导各级领导干部增强政治敏锐性和政治鉴别力，做到眼睛亮、见事早、行动快。</w:t>
      </w:r>
    </w:p>
    <w:p w:rsidR="0083619A" w:rsidRPr="00EB3E71" w:rsidRDefault="0083619A" w:rsidP="0083619A">
      <w:pPr>
        <w:widowControl/>
        <w:spacing w:line="560" w:lineRule="exact"/>
        <w:jc w:val="left"/>
        <w:rPr>
          <w:rFonts w:ascii="仿宋" w:eastAsia="仿宋" w:hAnsi="仿宋" w:cs="宋体"/>
          <w:kern w:val="0"/>
          <w:sz w:val="32"/>
          <w:szCs w:val="32"/>
        </w:rPr>
      </w:pPr>
      <w:r w:rsidRPr="00EB3E71">
        <w:rPr>
          <w:rFonts w:ascii="仿宋" w:eastAsia="仿宋" w:hAnsi="仿宋" w:cs="宋体"/>
          <w:kern w:val="0"/>
          <w:sz w:val="32"/>
          <w:szCs w:val="32"/>
        </w:rPr>
        <w:lastRenderedPageBreak/>
        <w:t xml:space="preserve">　　习近平指出，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rsidR="0083619A" w:rsidRPr="00EB3E71" w:rsidRDefault="0083619A" w:rsidP="0083619A">
      <w:pPr>
        <w:widowControl/>
        <w:spacing w:line="560" w:lineRule="exact"/>
        <w:jc w:val="left"/>
        <w:rPr>
          <w:rFonts w:ascii="仿宋" w:eastAsia="仿宋" w:hAnsi="仿宋" w:cs="宋体"/>
          <w:kern w:val="0"/>
          <w:sz w:val="32"/>
          <w:szCs w:val="32"/>
        </w:rPr>
      </w:pPr>
      <w:r w:rsidRPr="00EB3E71">
        <w:rPr>
          <w:rFonts w:ascii="仿宋" w:eastAsia="仿宋" w:hAnsi="仿宋" w:cs="宋体"/>
          <w:kern w:val="0"/>
          <w:sz w:val="32"/>
          <w:szCs w:val="32"/>
        </w:rPr>
        <w:t xml:space="preserve">　　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rsidR="0083619A" w:rsidRDefault="0083619A" w:rsidP="0083619A">
      <w:pPr>
        <w:spacing w:line="560" w:lineRule="exact"/>
        <w:rPr>
          <w:rFonts w:ascii="仿宋" w:eastAsia="仿宋" w:hAnsi="仿宋" w:cs="宋体"/>
          <w:kern w:val="0"/>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Default="0083619A" w:rsidP="00EB3E71">
      <w:pPr>
        <w:spacing w:line="560" w:lineRule="exact"/>
        <w:rPr>
          <w:rFonts w:ascii="仿宋" w:eastAsia="仿宋" w:hAnsi="仿宋"/>
          <w:sz w:val="32"/>
          <w:szCs w:val="32"/>
        </w:rPr>
      </w:pPr>
    </w:p>
    <w:p w:rsidR="0083619A" w:rsidRPr="0083619A" w:rsidRDefault="0083619A" w:rsidP="00EB3E71">
      <w:pPr>
        <w:spacing w:line="560" w:lineRule="exact"/>
        <w:rPr>
          <w:rFonts w:ascii="仿宋" w:eastAsia="仿宋" w:hAnsi="仿宋"/>
          <w:sz w:val="32"/>
          <w:szCs w:val="32"/>
        </w:rPr>
      </w:pPr>
    </w:p>
    <w:p w:rsidR="00E932EE" w:rsidRPr="005F23A3" w:rsidRDefault="00E932EE" w:rsidP="00E932EE">
      <w:pPr>
        <w:widowControl/>
        <w:spacing w:line="560" w:lineRule="exact"/>
        <w:jc w:val="center"/>
        <w:outlineLvl w:val="1"/>
        <w:rPr>
          <w:rFonts w:asciiTheme="majorEastAsia" w:eastAsiaTheme="majorEastAsia" w:hAnsiTheme="majorEastAsia" w:cs="宋体"/>
          <w:bCs/>
          <w:kern w:val="36"/>
          <w:sz w:val="44"/>
          <w:szCs w:val="44"/>
        </w:rPr>
      </w:pPr>
      <w:r w:rsidRPr="005F23A3">
        <w:rPr>
          <w:rFonts w:asciiTheme="majorEastAsia" w:eastAsiaTheme="majorEastAsia" w:hAnsiTheme="majorEastAsia" w:cs="宋体" w:hint="eastAsia"/>
          <w:bCs/>
          <w:kern w:val="36"/>
          <w:sz w:val="44"/>
          <w:szCs w:val="44"/>
        </w:rPr>
        <w:lastRenderedPageBreak/>
        <w:t>中共中央政治局召开会议</w:t>
      </w:r>
    </w:p>
    <w:p w:rsidR="00E932EE" w:rsidRDefault="00E932EE" w:rsidP="00E932EE">
      <w:pPr>
        <w:widowControl/>
        <w:spacing w:line="560" w:lineRule="exact"/>
        <w:jc w:val="center"/>
        <w:outlineLvl w:val="2"/>
        <w:rPr>
          <w:rFonts w:asciiTheme="majorEastAsia" w:eastAsiaTheme="majorEastAsia" w:hAnsiTheme="majorEastAsia" w:cs="宋体"/>
          <w:bCs/>
          <w:color w:val="000000"/>
          <w:kern w:val="0"/>
          <w:sz w:val="44"/>
          <w:szCs w:val="44"/>
        </w:rPr>
      </w:pPr>
      <w:r w:rsidRPr="005F23A3">
        <w:rPr>
          <w:rFonts w:asciiTheme="majorEastAsia" w:eastAsiaTheme="majorEastAsia" w:hAnsiTheme="majorEastAsia" w:cs="宋体"/>
          <w:bCs/>
          <w:color w:val="000000"/>
          <w:kern w:val="0"/>
          <w:sz w:val="44"/>
          <w:szCs w:val="44"/>
        </w:rPr>
        <w:t>审议</w:t>
      </w:r>
      <w:proofErr w:type="gramStart"/>
      <w:r w:rsidRPr="005F23A3">
        <w:rPr>
          <w:rFonts w:asciiTheme="majorEastAsia" w:eastAsiaTheme="majorEastAsia" w:hAnsiTheme="majorEastAsia" w:cs="宋体"/>
          <w:bCs/>
          <w:color w:val="000000"/>
          <w:kern w:val="0"/>
          <w:sz w:val="44"/>
          <w:szCs w:val="44"/>
        </w:rPr>
        <w:t>《</w:t>
      </w:r>
      <w:proofErr w:type="gramEnd"/>
      <w:r w:rsidRPr="005F23A3">
        <w:rPr>
          <w:rFonts w:asciiTheme="majorEastAsia" w:eastAsiaTheme="majorEastAsia" w:hAnsiTheme="majorEastAsia" w:cs="宋体"/>
          <w:bCs/>
          <w:color w:val="000000"/>
          <w:kern w:val="0"/>
          <w:sz w:val="44"/>
          <w:szCs w:val="44"/>
        </w:rPr>
        <w:t>关于适应新时代要求大力发现培养</w:t>
      </w:r>
    </w:p>
    <w:p w:rsidR="00E932EE" w:rsidRDefault="00E932EE" w:rsidP="00E932EE">
      <w:pPr>
        <w:widowControl/>
        <w:spacing w:line="560" w:lineRule="exact"/>
        <w:jc w:val="center"/>
        <w:outlineLvl w:val="2"/>
        <w:rPr>
          <w:rFonts w:asciiTheme="majorEastAsia" w:eastAsiaTheme="majorEastAsia" w:hAnsiTheme="majorEastAsia" w:cs="宋体"/>
          <w:bCs/>
          <w:color w:val="000000"/>
          <w:kern w:val="0"/>
          <w:sz w:val="44"/>
          <w:szCs w:val="44"/>
        </w:rPr>
      </w:pPr>
      <w:r w:rsidRPr="005F23A3">
        <w:rPr>
          <w:rFonts w:asciiTheme="majorEastAsia" w:eastAsiaTheme="majorEastAsia" w:hAnsiTheme="majorEastAsia" w:cs="宋体"/>
          <w:bCs/>
          <w:color w:val="000000"/>
          <w:kern w:val="0"/>
          <w:sz w:val="44"/>
          <w:szCs w:val="44"/>
        </w:rPr>
        <w:t>选拔优秀年轻干部的意见》</w:t>
      </w:r>
    </w:p>
    <w:p w:rsidR="00E932EE" w:rsidRPr="005F23A3" w:rsidRDefault="00E932EE" w:rsidP="00E932EE">
      <w:pPr>
        <w:widowControl/>
        <w:spacing w:line="560" w:lineRule="exact"/>
        <w:jc w:val="center"/>
        <w:outlineLvl w:val="2"/>
        <w:rPr>
          <w:rFonts w:asciiTheme="majorEastAsia" w:eastAsiaTheme="majorEastAsia" w:hAnsiTheme="majorEastAsia" w:cs="宋体"/>
          <w:bCs/>
          <w:color w:val="000000"/>
          <w:kern w:val="0"/>
          <w:sz w:val="36"/>
          <w:szCs w:val="36"/>
        </w:rPr>
      </w:pPr>
      <w:r w:rsidRPr="005F23A3">
        <w:rPr>
          <w:rFonts w:asciiTheme="majorEastAsia" w:eastAsiaTheme="majorEastAsia" w:hAnsiTheme="majorEastAsia" w:cs="宋体"/>
          <w:bCs/>
          <w:color w:val="000000"/>
          <w:kern w:val="0"/>
          <w:sz w:val="36"/>
          <w:szCs w:val="36"/>
        </w:rPr>
        <w:t>中共中央总书记习近平主持会议</w:t>
      </w:r>
    </w:p>
    <w:p w:rsidR="00E932EE" w:rsidRDefault="00E932EE" w:rsidP="00E932EE">
      <w:pPr>
        <w:widowControl/>
        <w:spacing w:line="560" w:lineRule="exact"/>
        <w:jc w:val="left"/>
        <w:rPr>
          <w:rFonts w:asciiTheme="majorEastAsia" w:eastAsiaTheme="majorEastAsia" w:hAnsiTheme="majorEastAsia" w:cs="宋体"/>
          <w:bCs/>
          <w:color w:val="000000"/>
          <w:kern w:val="0"/>
          <w:sz w:val="44"/>
          <w:szCs w:val="44"/>
        </w:rPr>
      </w:pPr>
    </w:p>
    <w:p w:rsidR="00E932EE" w:rsidRPr="005F23A3" w:rsidRDefault="00E932EE" w:rsidP="00E932EE">
      <w:pPr>
        <w:widowControl/>
        <w:spacing w:line="560" w:lineRule="exact"/>
        <w:ind w:firstLineChars="200" w:firstLine="640"/>
        <w:jc w:val="left"/>
        <w:rPr>
          <w:rFonts w:ascii="仿宋" w:eastAsia="仿宋" w:hAnsi="仿宋" w:cs="宋体"/>
          <w:kern w:val="0"/>
          <w:sz w:val="32"/>
          <w:szCs w:val="32"/>
        </w:rPr>
      </w:pPr>
      <w:r w:rsidRPr="005F23A3">
        <w:rPr>
          <w:rFonts w:ascii="仿宋" w:eastAsia="仿宋" w:hAnsi="仿宋" w:cs="宋体"/>
          <w:kern w:val="0"/>
          <w:sz w:val="32"/>
          <w:szCs w:val="32"/>
        </w:rPr>
        <w:t>共中央政治局6月29日召开会议，审议《关于适应新时代要求大力发现培养选拔优秀年轻干部的意见》。中共中央总书记习近平主持会议。</w:t>
      </w:r>
    </w:p>
    <w:p w:rsidR="00E932EE" w:rsidRPr="005F23A3" w:rsidRDefault="00E932EE" w:rsidP="00E932EE">
      <w:pPr>
        <w:widowControl/>
        <w:spacing w:line="560" w:lineRule="exact"/>
        <w:jc w:val="left"/>
        <w:rPr>
          <w:rFonts w:ascii="仿宋" w:eastAsia="仿宋" w:hAnsi="仿宋" w:cs="宋体"/>
          <w:kern w:val="0"/>
          <w:sz w:val="32"/>
          <w:szCs w:val="32"/>
        </w:rPr>
      </w:pPr>
      <w:r w:rsidRPr="005F23A3">
        <w:rPr>
          <w:rFonts w:ascii="仿宋" w:eastAsia="仿宋" w:hAnsi="仿宋" w:cs="宋体"/>
          <w:kern w:val="0"/>
          <w:sz w:val="32"/>
          <w:szCs w:val="32"/>
        </w:rPr>
        <w:t xml:space="preserve">　　会议强调，发现培养选拔优秀年轻干部是加强领导班子和干部队伍建设的一项基础性工程，是关系党的事业后继有人和国家长治久安的重大战略任务。党的十八大以来，我们坚决落实好干部标准，破除唯年龄偏向，改进后备干部工作，优化干部成长路径，推动落实常态化配备目标，年轻干部工作取得了显著成效。</w:t>
      </w:r>
    </w:p>
    <w:p w:rsidR="00E932EE" w:rsidRPr="005F23A3" w:rsidRDefault="00E932EE" w:rsidP="00E932EE">
      <w:pPr>
        <w:widowControl/>
        <w:spacing w:line="560" w:lineRule="exact"/>
        <w:jc w:val="left"/>
        <w:rPr>
          <w:rFonts w:ascii="仿宋" w:eastAsia="仿宋" w:hAnsi="仿宋" w:cs="宋体"/>
          <w:kern w:val="0"/>
          <w:sz w:val="32"/>
          <w:szCs w:val="32"/>
        </w:rPr>
      </w:pPr>
      <w:r w:rsidRPr="005F23A3">
        <w:rPr>
          <w:rFonts w:ascii="仿宋" w:eastAsia="仿宋" w:hAnsi="仿宋" w:cs="宋体"/>
          <w:kern w:val="0"/>
          <w:sz w:val="32"/>
          <w:szCs w:val="32"/>
        </w:rPr>
        <w:t xml:space="preserve">　　会议指出，当前，中国特色社会主义进入新时代，我们党团结带领人民进行伟大斗争、建设伟大工程、推进伟大事业、实现伟大梦想，关键在于建设一支高素质专业化干部队伍，归根到底在于培养选拔一批又一批优秀年轻干部接续奋斗。新时代新使命要求我们切实增强责任感和紧迫感，以更长远的眼光、更有效的举措，及早发现、及时培养、源源不断选拔使用适应新时代要求的优秀年轻干部，为党和国家事业发展注入新的生机活力。要按照做好新时代年轻干部工作的总体思路、目标任务、政策措施，统一思想、提高认识，进一步推进年轻干部工作制度化、规范化、常态化。</w:t>
      </w:r>
    </w:p>
    <w:p w:rsidR="00E932EE" w:rsidRPr="005F23A3" w:rsidRDefault="00E932EE" w:rsidP="00E932EE">
      <w:pPr>
        <w:widowControl/>
        <w:spacing w:line="560" w:lineRule="exact"/>
        <w:jc w:val="left"/>
        <w:rPr>
          <w:rFonts w:ascii="仿宋" w:eastAsia="仿宋" w:hAnsi="仿宋" w:cs="宋体"/>
          <w:kern w:val="0"/>
          <w:sz w:val="32"/>
          <w:szCs w:val="32"/>
        </w:rPr>
      </w:pPr>
      <w:r w:rsidRPr="005F23A3">
        <w:rPr>
          <w:rFonts w:ascii="仿宋" w:eastAsia="仿宋" w:hAnsi="仿宋" w:cs="宋体"/>
          <w:kern w:val="0"/>
          <w:sz w:val="32"/>
          <w:szCs w:val="32"/>
        </w:rPr>
        <w:lastRenderedPageBreak/>
        <w:t xml:space="preserve">　　会议强调，要着眼“两个一百年”奋斗目标，着眼推进国家治理体系和治理能力现代化，</w:t>
      </w:r>
      <w:proofErr w:type="gramStart"/>
      <w:r w:rsidRPr="005F23A3">
        <w:rPr>
          <w:rFonts w:ascii="仿宋" w:eastAsia="仿宋" w:hAnsi="仿宋" w:cs="宋体"/>
          <w:kern w:val="0"/>
          <w:sz w:val="32"/>
          <w:szCs w:val="32"/>
        </w:rPr>
        <w:t>着眼党</w:t>
      </w:r>
      <w:proofErr w:type="gramEnd"/>
      <w:r w:rsidRPr="005F23A3">
        <w:rPr>
          <w:rFonts w:ascii="仿宋" w:eastAsia="仿宋" w:hAnsi="仿宋" w:cs="宋体"/>
          <w:kern w:val="0"/>
          <w:sz w:val="32"/>
          <w:szCs w:val="32"/>
        </w:rPr>
        <w:t>的事业后继有人、兴旺发达，努力建设一支忠实贯彻习近平新时代中国特色社会主义思想、全心全意为人民服务，适应新使命新任务新要求、经得起风浪考验，数量充足、充满活力的高素质专业化年轻干部队伍。</w:t>
      </w:r>
    </w:p>
    <w:p w:rsidR="00E932EE" w:rsidRPr="005F23A3" w:rsidRDefault="00E932EE" w:rsidP="00E932EE">
      <w:pPr>
        <w:widowControl/>
        <w:spacing w:line="560" w:lineRule="exact"/>
        <w:jc w:val="left"/>
        <w:rPr>
          <w:rFonts w:ascii="仿宋" w:eastAsia="仿宋" w:hAnsi="仿宋" w:cs="宋体"/>
          <w:kern w:val="0"/>
          <w:sz w:val="32"/>
          <w:szCs w:val="32"/>
        </w:rPr>
      </w:pPr>
      <w:r w:rsidRPr="005F23A3">
        <w:rPr>
          <w:rFonts w:ascii="仿宋" w:eastAsia="仿宋" w:hAnsi="仿宋" w:cs="宋体"/>
          <w:kern w:val="0"/>
          <w:sz w:val="32"/>
          <w:szCs w:val="32"/>
        </w:rPr>
        <w:t xml:space="preserve">　　会议指出，大力发现培养选拔优秀年轻干部，要全面贯彻党的十九大和十九届二中、三中全会精神，以习近平新时代中国特色社会主义思想为指导，紧紧围绕统筹推进“五位一体”总体布局和协调推进“四个全面”战略布局，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全链条机制，形成优秀年轻干部不断涌现的生动局面，把各方面各领域优秀领导人才聚集到执政骨干队伍中来，为决胜全面建成小康社会、夺取新时代中国特色社会主义伟大胜利、实现中华民族伟大复兴的中国梦提供充足干部储备和人才保证。</w:t>
      </w:r>
    </w:p>
    <w:p w:rsidR="00E932EE" w:rsidRPr="005F23A3" w:rsidRDefault="00E932EE" w:rsidP="00E932EE">
      <w:pPr>
        <w:widowControl/>
        <w:spacing w:line="560" w:lineRule="exact"/>
        <w:jc w:val="left"/>
        <w:rPr>
          <w:rFonts w:ascii="仿宋" w:eastAsia="仿宋" w:hAnsi="仿宋" w:cs="宋体"/>
          <w:kern w:val="0"/>
          <w:sz w:val="32"/>
          <w:szCs w:val="32"/>
        </w:rPr>
      </w:pPr>
      <w:r w:rsidRPr="005F23A3">
        <w:rPr>
          <w:rFonts w:ascii="仿宋" w:eastAsia="仿宋" w:hAnsi="仿宋" w:cs="宋体"/>
          <w:kern w:val="0"/>
          <w:sz w:val="32"/>
          <w:szCs w:val="32"/>
        </w:rPr>
        <w:t xml:space="preserve">　　会议要求，各级党委（党组）要增强大局意识和全局观念，把年轻干部工作摆上重要议事日程，切实抓紧抓好。要建立以党委（党组）主要负责同志为第一责任人的工作责任制，一级抓一级，一级带一级，逐级负责，层层抓落实，把发现培养选拔年轻干部工作实效作为党建工作考核的重要内容。</w:t>
      </w:r>
    </w:p>
    <w:p w:rsidR="0083619A" w:rsidRDefault="0083619A" w:rsidP="00FB616B">
      <w:pPr>
        <w:spacing w:line="560" w:lineRule="exact"/>
        <w:jc w:val="center"/>
        <w:rPr>
          <w:rFonts w:ascii="仿宋" w:eastAsia="仿宋" w:hAnsi="仿宋"/>
          <w:sz w:val="36"/>
          <w:szCs w:val="36"/>
        </w:rPr>
      </w:pPr>
    </w:p>
    <w:p w:rsidR="00FB616B" w:rsidRDefault="00FB616B" w:rsidP="00FB616B">
      <w:pPr>
        <w:spacing w:line="560" w:lineRule="exact"/>
        <w:jc w:val="center"/>
        <w:rPr>
          <w:rFonts w:ascii="仿宋" w:eastAsia="仿宋" w:hAnsi="仿宋"/>
          <w:sz w:val="36"/>
          <w:szCs w:val="36"/>
        </w:rPr>
      </w:pPr>
      <w:r w:rsidRPr="00085929">
        <w:rPr>
          <w:rFonts w:ascii="仿宋" w:eastAsia="仿宋" w:hAnsi="仿宋" w:hint="eastAsia"/>
          <w:sz w:val="36"/>
          <w:szCs w:val="36"/>
        </w:rPr>
        <w:lastRenderedPageBreak/>
        <w:t>李锦斌在全省“讲忠诚</w:t>
      </w:r>
      <w:r w:rsidR="00E8760D">
        <w:rPr>
          <w:rFonts w:ascii="仿宋" w:eastAsia="仿宋" w:hAnsi="仿宋" w:hint="eastAsia"/>
          <w:sz w:val="36"/>
          <w:szCs w:val="36"/>
        </w:rPr>
        <w:t>、</w:t>
      </w:r>
      <w:r w:rsidRPr="00085929">
        <w:rPr>
          <w:rFonts w:ascii="仿宋" w:eastAsia="仿宋" w:hAnsi="仿宋" w:hint="eastAsia"/>
          <w:sz w:val="36"/>
          <w:szCs w:val="36"/>
        </w:rPr>
        <w:t>严纪律</w:t>
      </w:r>
      <w:r w:rsidR="00E8760D">
        <w:rPr>
          <w:rFonts w:ascii="仿宋" w:eastAsia="仿宋" w:hAnsi="仿宋" w:hint="eastAsia"/>
          <w:sz w:val="36"/>
          <w:szCs w:val="36"/>
        </w:rPr>
        <w:t>、</w:t>
      </w:r>
      <w:r w:rsidRPr="00085929">
        <w:rPr>
          <w:rFonts w:ascii="仿宋" w:eastAsia="仿宋" w:hAnsi="仿宋" w:hint="eastAsia"/>
          <w:sz w:val="36"/>
          <w:szCs w:val="36"/>
        </w:rPr>
        <w:t>立政德”专题警示教育</w:t>
      </w:r>
    </w:p>
    <w:p w:rsidR="00FB616B" w:rsidRPr="00085929" w:rsidRDefault="00FB616B" w:rsidP="00FB616B">
      <w:pPr>
        <w:spacing w:line="560" w:lineRule="exact"/>
        <w:jc w:val="center"/>
        <w:rPr>
          <w:rFonts w:ascii="仿宋" w:eastAsia="仿宋" w:hAnsi="仿宋"/>
          <w:sz w:val="36"/>
          <w:szCs w:val="36"/>
        </w:rPr>
      </w:pPr>
      <w:r w:rsidRPr="00085929">
        <w:rPr>
          <w:rFonts w:ascii="仿宋" w:eastAsia="仿宋" w:hAnsi="仿宋" w:hint="eastAsia"/>
          <w:sz w:val="36"/>
          <w:szCs w:val="36"/>
        </w:rPr>
        <w:t>推进会上强调</w:t>
      </w:r>
    </w:p>
    <w:p w:rsidR="00FB616B" w:rsidRPr="00085929" w:rsidRDefault="00FB616B" w:rsidP="00FB616B">
      <w:pPr>
        <w:spacing w:line="560" w:lineRule="exact"/>
        <w:jc w:val="center"/>
        <w:rPr>
          <w:rFonts w:asciiTheme="majorEastAsia" w:eastAsiaTheme="majorEastAsia" w:hAnsiTheme="majorEastAsia"/>
          <w:sz w:val="44"/>
          <w:szCs w:val="44"/>
        </w:rPr>
      </w:pPr>
      <w:r w:rsidRPr="00085929">
        <w:rPr>
          <w:rFonts w:asciiTheme="majorEastAsia" w:eastAsiaTheme="majorEastAsia" w:hAnsiTheme="majorEastAsia" w:hint="eastAsia"/>
          <w:sz w:val="44"/>
          <w:szCs w:val="44"/>
        </w:rPr>
        <w:t>坚持“两个维护”聚焦总体要求把握关键环节</w:t>
      </w:r>
    </w:p>
    <w:p w:rsidR="00FB616B" w:rsidRPr="00085929" w:rsidRDefault="00FB616B" w:rsidP="00FB616B">
      <w:pPr>
        <w:spacing w:line="560" w:lineRule="exact"/>
        <w:jc w:val="center"/>
        <w:rPr>
          <w:rFonts w:asciiTheme="majorEastAsia" w:eastAsiaTheme="majorEastAsia" w:hAnsiTheme="majorEastAsia"/>
          <w:sz w:val="44"/>
          <w:szCs w:val="44"/>
        </w:rPr>
      </w:pPr>
      <w:r w:rsidRPr="00085929">
        <w:rPr>
          <w:rFonts w:asciiTheme="majorEastAsia" w:eastAsiaTheme="majorEastAsia" w:hAnsiTheme="majorEastAsia" w:hint="eastAsia"/>
          <w:sz w:val="44"/>
          <w:szCs w:val="44"/>
        </w:rPr>
        <w:t>高站位高质量高标准扎实推进专题警示教育</w:t>
      </w:r>
    </w:p>
    <w:p w:rsidR="00FB616B" w:rsidRPr="00085929" w:rsidRDefault="00FB616B" w:rsidP="00FB616B">
      <w:pPr>
        <w:spacing w:line="560" w:lineRule="exact"/>
        <w:rPr>
          <w:rFonts w:ascii="仿宋" w:eastAsia="仿宋" w:hAnsi="仿宋"/>
          <w:sz w:val="32"/>
          <w:szCs w:val="32"/>
        </w:rPr>
      </w:pPr>
    </w:p>
    <w:p w:rsidR="00FB616B" w:rsidRPr="00085929" w:rsidRDefault="00FB616B" w:rsidP="00FB616B">
      <w:pPr>
        <w:spacing w:line="560" w:lineRule="exact"/>
        <w:ind w:firstLineChars="200" w:firstLine="640"/>
        <w:rPr>
          <w:rFonts w:ascii="仿宋" w:eastAsia="仿宋" w:hAnsi="仿宋"/>
          <w:sz w:val="32"/>
          <w:szCs w:val="32"/>
        </w:rPr>
      </w:pPr>
      <w:r w:rsidRPr="00085929">
        <w:rPr>
          <w:rFonts w:ascii="仿宋" w:eastAsia="仿宋" w:hAnsi="仿宋" w:hint="eastAsia"/>
          <w:sz w:val="32"/>
          <w:szCs w:val="32"/>
        </w:rPr>
        <w:t>6月29日上午，全省“讲忠诚、严纪律、立政德”专题警示教育推进会在合肥召开，省委书记李锦斌出席会议并讲话。他强调，要深入学习贯彻习近平新时代中国特色社会主义思想和党的十九大精神，全面落实新时代党的建设总要求，坚持“两个维护”，聚焦总体要求，把握关键环节，高站位、高质量、高标准扎实推进“讲忠诚、严纪律、立政德”专题警示教育，持续优化我省政治生态，进一步激励广大党员干部新时代新担当新作为，为全面建设现代化五大发展美好安徽提供坚强保证。</w:t>
      </w:r>
    </w:p>
    <w:p w:rsidR="00FB616B" w:rsidRPr="00085929" w:rsidRDefault="00FB616B" w:rsidP="00FB616B">
      <w:pPr>
        <w:spacing w:line="560" w:lineRule="exact"/>
        <w:ind w:firstLineChars="200" w:firstLine="640"/>
        <w:rPr>
          <w:rFonts w:ascii="仿宋" w:eastAsia="仿宋" w:hAnsi="仿宋"/>
          <w:sz w:val="32"/>
          <w:szCs w:val="32"/>
        </w:rPr>
      </w:pPr>
      <w:r w:rsidRPr="00085929">
        <w:rPr>
          <w:rFonts w:ascii="仿宋" w:eastAsia="仿宋" w:hAnsi="仿宋" w:hint="eastAsia"/>
          <w:sz w:val="32"/>
          <w:szCs w:val="32"/>
        </w:rPr>
        <w:t>省委副书记信长星主持会议，省领导陶明伦、刘莉、孙云飞、姚玉舟、虞爱华、宋国权、沈强、李平、何树山、韩军出席会议。省委常委、省纪委书记刘惠宣读《关于在全省党员领导干部中开展“讲忠诚、严纪律、立政德”专题警示教育的方案》。</w:t>
      </w:r>
    </w:p>
    <w:p w:rsidR="00FB616B" w:rsidRPr="00085929" w:rsidRDefault="00FB616B" w:rsidP="00FB616B">
      <w:pPr>
        <w:spacing w:line="560" w:lineRule="exact"/>
        <w:ind w:firstLineChars="200" w:firstLine="640"/>
        <w:rPr>
          <w:rFonts w:ascii="仿宋" w:eastAsia="仿宋" w:hAnsi="仿宋"/>
          <w:sz w:val="32"/>
          <w:szCs w:val="32"/>
        </w:rPr>
      </w:pPr>
      <w:r w:rsidRPr="00085929">
        <w:rPr>
          <w:rFonts w:ascii="仿宋" w:eastAsia="仿宋" w:hAnsi="仿宋" w:hint="eastAsia"/>
          <w:sz w:val="32"/>
          <w:szCs w:val="32"/>
        </w:rPr>
        <w:t>李锦斌在讲话中指出，今年5月以来，省委认真贯彻以习近平同志为核心的党中央决策部署，以鲁炜案为反面教材，联系我省发生的“陈树隆、杨振超、周春雨”等案件，在</w:t>
      </w:r>
      <w:proofErr w:type="gramStart"/>
      <w:r w:rsidRPr="00085929">
        <w:rPr>
          <w:rFonts w:ascii="仿宋" w:eastAsia="仿宋" w:hAnsi="仿宋" w:hint="eastAsia"/>
          <w:sz w:val="32"/>
          <w:szCs w:val="32"/>
        </w:rPr>
        <w:t>省级党员</w:t>
      </w:r>
      <w:proofErr w:type="gramEnd"/>
      <w:r w:rsidRPr="00085929">
        <w:rPr>
          <w:rFonts w:ascii="仿宋" w:eastAsia="仿宋" w:hAnsi="仿宋" w:hint="eastAsia"/>
          <w:sz w:val="32"/>
          <w:szCs w:val="32"/>
        </w:rPr>
        <w:t>领导干部中开展“讲严立”专题警示教育，取得了阶段性成效。省委决定从现在起，用两个月左右的时间，在全省各级党员领导干部特别是县处级以上领导干部中推开，这是深入学习贯彻习近平新时代中国特色社会主义思想的迫切需要，是持续优化我省政治生</w:t>
      </w:r>
      <w:r w:rsidRPr="00085929">
        <w:rPr>
          <w:rFonts w:ascii="仿宋" w:eastAsia="仿宋" w:hAnsi="仿宋" w:hint="eastAsia"/>
          <w:sz w:val="32"/>
          <w:szCs w:val="32"/>
        </w:rPr>
        <w:lastRenderedPageBreak/>
        <w:t>态的迫切需要，是激励党员干部在新时代有新担当新作为的迫切需要。全省各级党组织和广大党员干部要牢牢坚持“两个维护”，以更高站位认清开展专题警示教育的重大意义，切实增强开展专题警示教育的政治自觉和行动自觉。</w:t>
      </w:r>
    </w:p>
    <w:p w:rsidR="00FB616B" w:rsidRPr="00085929" w:rsidRDefault="00FB616B" w:rsidP="00FB616B">
      <w:pPr>
        <w:spacing w:line="560" w:lineRule="exact"/>
        <w:ind w:firstLineChars="200" w:firstLine="640"/>
        <w:rPr>
          <w:rFonts w:ascii="仿宋" w:eastAsia="仿宋" w:hAnsi="仿宋"/>
          <w:sz w:val="32"/>
          <w:szCs w:val="32"/>
        </w:rPr>
      </w:pPr>
      <w:r w:rsidRPr="00085929">
        <w:rPr>
          <w:rFonts w:ascii="仿宋" w:eastAsia="仿宋" w:hAnsi="仿宋" w:hint="eastAsia"/>
          <w:sz w:val="32"/>
          <w:szCs w:val="32"/>
        </w:rPr>
        <w:t>李锦斌强调，要牢牢聚焦总体要求，以更高质量抓好重点任务落实。要坚定不移“讲忠诚”，坚决做到唯一、彻底、无条件。绝对忠诚于信仰、做理想信念的守护人，绝对忠诚于组织、做“四个服从”的</w:t>
      </w:r>
      <w:proofErr w:type="gramStart"/>
      <w:r w:rsidRPr="00085929">
        <w:rPr>
          <w:rFonts w:ascii="仿宋" w:eastAsia="仿宋" w:hAnsi="仿宋" w:hint="eastAsia"/>
          <w:sz w:val="32"/>
          <w:szCs w:val="32"/>
        </w:rPr>
        <w:t>践行</w:t>
      </w:r>
      <w:proofErr w:type="gramEnd"/>
      <w:r w:rsidRPr="00085929">
        <w:rPr>
          <w:rFonts w:ascii="仿宋" w:eastAsia="仿宋" w:hAnsi="仿宋" w:hint="eastAsia"/>
          <w:sz w:val="32"/>
          <w:szCs w:val="32"/>
        </w:rPr>
        <w:t>人，绝对忠诚于党的理论和路线方针政策、做执行中央决策部署的带头人，尤其要把维护习近平总书记核心地位、维护党中央权威和集中统一领导作为重大政治责任和根本政治任务，树牢“四个意识”，做到“五个纯粹”。要坚定不移“严纪律”，坚决做到不放纵、</w:t>
      </w:r>
      <w:proofErr w:type="gramStart"/>
      <w:r w:rsidRPr="00085929">
        <w:rPr>
          <w:rFonts w:ascii="仿宋" w:eastAsia="仿宋" w:hAnsi="仿宋" w:hint="eastAsia"/>
          <w:sz w:val="32"/>
          <w:szCs w:val="32"/>
        </w:rPr>
        <w:t>不</w:t>
      </w:r>
      <w:proofErr w:type="gramEnd"/>
      <w:r w:rsidRPr="00085929">
        <w:rPr>
          <w:rFonts w:ascii="仿宋" w:eastAsia="仿宋" w:hAnsi="仿宋" w:hint="eastAsia"/>
          <w:sz w:val="32"/>
          <w:szCs w:val="32"/>
        </w:rPr>
        <w:t>越轨、不逾矩。进一步划定“基线”、把纪律立起来，明确“底线”、把纪律严起来，亮起“红线”、把纪律执行起来。要坚定不移“立政德”，坚决做到明大德、守公德、严私德。以明大德为统领、强化党性锤炼，以守公德为保障、强化宗旨意识，以严私德为基础、强化廉洁自律，永葆共产党人的政治本色。</w:t>
      </w:r>
    </w:p>
    <w:p w:rsidR="00FB616B" w:rsidRPr="00085929" w:rsidRDefault="00FB616B" w:rsidP="00FB616B">
      <w:pPr>
        <w:spacing w:line="560" w:lineRule="exact"/>
        <w:ind w:firstLineChars="200" w:firstLine="640"/>
        <w:rPr>
          <w:rFonts w:ascii="仿宋" w:eastAsia="仿宋" w:hAnsi="仿宋"/>
          <w:sz w:val="32"/>
          <w:szCs w:val="32"/>
        </w:rPr>
      </w:pPr>
      <w:r w:rsidRPr="00085929">
        <w:rPr>
          <w:rFonts w:ascii="仿宋" w:eastAsia="仿宋" w:hAnsi="仿宋" w:hint="eastAsia"/>
          <w:sz w:val="32"/>
          <w:szCs w:val="32"/>
        </w:rPr>
        <w:t>李锦斌指出，要牢牢把握关键环节，以更高标准推动专题警示教育有力有序有效开展。要学思想、学党章，把强化理论武装贯穿专题警示教育全过程，通过设立传习中心、讲习所等载体，紧扣原文学、确保学得准，创新方法学、确保学得透，联系实际学、确保学得深。要查问题、查不足，以自我革命的勇气、掏肝见胆的真诚，敞开思想谈问题，敞开大门找问题，敞开胸襟讲问题，进行全面“政治体检”。要改彻底、改到位，坚持即知即改、</w:t>
      </w:r>
      <w:r w:rsidRPr="00085929">
        <w:rPr>
          <w:rFonts w:ascii="仿宋" w:eastAsia="仿宋" w:hAnsi="仿宋" w:hint="eastAsia"/>
          <w:sz w:val="32"/>
          <w:szCs w:val="32"/>
        </w:rPr>
        <w:lastRenderedPageBreak/>
        <w:t>边查边改，制定</w:t>
      </w:r>
      <w:proofErr w:type="gramStart"/>
      <w:r w:rsidRPr="00085929">
        <w:rPr>
          <w:rFonts w:ascii="仿宋" w:eastAsia="仿宋" w:hAnsi="仿宋" w:hint="eastAsia"/>
          <w:sz w:val="32"/>
          <w:szCs w:val="32"/>
        </w:rPr>
        <w:t>清单抓</w:t>
      </w:r>
      <w:proofErr w:type="gramEnd"/>
      <w:r w:rsidRPr="00085929">
        <w:rPr>
          <w:rFonts w:ascii="仿宋" w:eastAsia="仿宋" w:hAnsi="仿宋" w:hint="eastAsia"/>
          <w:sz w:val="32"/>
          <w:szCs w:val="32"/>
        </w:rPr>
        <w:t>整改，统筹结合抓整改，标本兼治抓整改。要促担当、促作为，引导全省党员干部在推动创新、深化改革、改善民生、加强党的建设上担当作为，努力实现高质量发展，推动全面从严治党向纵深发展。</w:t>
      </w:r>
    </w:p>
    <w:p w:rsidR="00FB616B" w:rsidRPr="00085929" w:rsidRDefault="00FB616B" w:rsidP="00FB616B">
      <w:pPr>
        <w:spacing w:line="560" w:lineRule="exact"/>
        <w:ind w:firstLineChars="200" w:firstLine="640"/>
        <w:rPr>
          <w:rFonts w:ascii="仿宋" w:eastAsia="仿宋" w:hAnsi="仿宋"/>
          <w:sz w:val="32"/>
          <w:szCs w:val="32"/>
        </w:rPr>
      </w:pPr>
      <w:r w:rsidRPr="00085929">
        <w:rPr>
          <w:rFonts w:ascii="仿宋" w:eastAsia="仿宋" w:hAnsi="仿宋" w:hint="eastAsia"/>
          <w:sz w:val="32"/>
          <w:szCs w:val="32"/>
        </w:rPr>
        <w:t>李锦斌强调，专题警示教育要取得预期效果，加强组织领导是关键。要突出责任落实，各级党委(党组)要把开展专题警示教育情况作为基层党建工作述职评议考核的重要内容，党委(党组)书记要认真履行第一责任人职责。要突出关键少数，县处级以上党员领导干部要坚持学在前面、做在前面。要突出统筹推进，把专题警示教育与即将开展的“不忘初心、牢记使命”主题教育结合起来，与推进“两学一做”学习教育常态化制度化结合起来，与做好当前各项工作结合起来，以各项工作的新成果检验专题警示教育的新成效。</w:t>
      </w:r>
    </w:p>
    <w:p w:rsidR="00FB616B" w:rsidRPr="00085929" w:rsidRDefault="00FB616B" w:rsidP="00FB616B">
      <w:pPr>
        <w:spacing w:line="560" w:lineRule="exact"/>
        <w:ind w:firstLineChars="200" w:firstLine="640"/>
        <w:rPr>
          <w:rFonts w:ascii="仿宋" w:eastAsia="仿宋" w:hAnsi="仿宋"/>
          <w:sz w:val="32"/>
          <w:szCs w:val="32"/>
        </w:rPr>
      </w:pPr>
      <w:r w:rsidRPr="00085929">
        <w:rPr>
          <w:rFonts w:ascii="仿宋" w:eastAsia="仿宋" w:hAnsi="仿宋" w:hint="eastAsia"/>
          <w:sz w:val="32"/>
          <w:szCs w:val="32"/>
        </w:rPr>
        <w:t>信长星在主持会议时强调，要迅速传达学习会议精神，引导广大党员干部特别是县处级以上党员领导干部充分认识开展专题警示教育的重大意义，按照省委部署要求，细化实化本地本部门方案，加强组织领导，强化担当作为，精心组织实施，狠抓任务落实，有力有序有效推进专题警示教育。</w:t>
      </w:r>
    </w:p>
    <w:p w:rsidR="00BC2047" w:rsidRPr="00E932EE" w:rsidRDefault="00FB616B" w:rsidP="00FB616B">
      <w:pPr>
        <w:spacing w:line="560" w:lineRule="exact"/>
        <w:ind w:firstLineChars="200" w:firstLine="640"/>
        <w:rPr>
          <w:rFonts w:ascii="仿宋" w:eastAsia="仿宋" w:hAnsi="仿宋"/>
          <w:sz w:val="32"/>
          <w:szCs w:val="32"/>
        </w:rPr>
      </w:pPr>
      <w:r w:rsidRPr="00085929">
        <w:rPr>
          <w:rFonts w:ascii="仿宋" w:eastAsia="仿宋" w:hAnsi="仿宋" w:hint="eastAsia"/>
          <w:sz w:val="32"/>
          <w:szCs w:val="32"/>
        </w:rPr>
        <w:t>会议以电视电话会议形式召开。各省辖市市委书记，省委党的建设工作领导小组成员，省委“两学一做”学习教育协调小组成员，省直各单位、在肥大学和省属企业党组(党委)主要负责同志在主会场参加会议。</w:t>
      </w:r>
    </w:p>
    <w:sectPr w:rsidR="00BC2047" w:rsidRPr="00E932EE" w:rsidSect="006F256A">
      <w:footerReference w:type="default" r:id="rId7"/>
      <w:pgSz w:w="11907" w:h="16839" w:orient="landscape" w:code="8"/>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41" w:rsidRDefault="00F81E41" w:rsidP="00822D39">
      <w:r>
        <w:separator/>
      </w:r>
    </w:p>
  </w:endnote>
  <w:endnote w:type="continuationSeparator" w:id="0">
    <w:p w:rsidR="00F81E41" w:rsidRDefault="00F81E41" w:rsidP="0082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237482"/>
      <w:docPartObj>
        <w:docPartGallery w:val="Page Numbers (Bottom of Page)"/>
        <w:docPartUnique/>
      </w:docPartObj>
    </w:sdtPr>
    <w:sdtEndPr/>
    <w:sdtContent>
      <w:p w:rsidR="0083619A" w:rsidRDefault="0083619A">
        <w:pPr>
          <w:pStyle w:val="a4"/>
          <w:jc w:val="center"/>
        </w:pPr>
        <w:r>
          <w:fldChar w:fldCharType="begin"/>
        </w:r>
        <w:r>
          <w:instrText>PAGE   \* MERGEFORMAT</w:instrText>
        </w:r>
        <w:r>
          <w:fldChar w:fldCharType="separate"/>
        </w:r>
        <w:r w:rsidR="006F256A" w:rsidRPr="006F256A">
          <w:rPr>
            <w:noProof/>
            <w:lang w:val="zh-CN"/>
          </w:rPr>
          <w:t>15</w:t>
        </w:r>
        <w:r>
          <w:fldChar w:fldCharType="end"/>
        </w:r>
      </w:p>
    </w:sdtContent>
  </w:sdt>
  <w:p w:rsidR="0083619A" w:rsidRDefault="008361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41" w:rsidRDefault="00F81E41" w:rsidP="00822D39">
      <w:r>
        <w:separator/>
      </w:r>
    </w:p>
  </w:footnote>
  <w:footnote w:type="continuationSeparator" w:id="0">
    <w:p w:rsidR="00F81E41" w:rsidRDefault="00F81E41" w:rsidP="00822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39"/>
    <w:rsid w:val="00201794"/>
    <w:rsid w:val="0029716E"/>
    <w:rsid w:val="00524652"/>
    <w:rsid w:val="006F256A"/>
    <w:rsid w:val="00822D39"/>
    <w:rsid w:val="0083619A"/>
    <w:rsid w:val="00870965"/>
    <w:rsid w:val="00AD07D3"/>
    <w:rsid w:val="00BC2047"/>
    <w:rsid w:val="00BD597C"/>
    <w:rsid w:val="00C0233A"/>
    <w:rsid w:val="00E8760D"/>
    <w:rsid w:val="00E932EE"/>
    <w:rsid w:val="00EB3E71"/>
    <w:rsid w:val="00EB6192"/>
    <w:rsid w:val="00F64D3B"/>
    <w:rsid w:val="00F81E41"/>
    <w:rsid w:val="00FB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2D39"/>
    <w:rPr>
      <w:sz w:val="18"/>
      <w:szCs w:val="18"/>
    </w:rPr>
  </w:style>
  <w:style w:type="paragraph" w:styleId="a4">
    <w:name w:val="footer"/>
    <w:basedOn w:val="a"/>
    <w:link w:val="Char0"/>
    <w:uiPriority w:val="99"/>
    <w:unhideWhenUsed/>
    <w:rsid w:val="00822D39"/>
    <w:pPr>
      <w:tabs>
        <w:tab w:val="center" w:pos="4153"/>
        <w:tab w:val="right" w:pos="8306"/>
      </w:tabs>
      <w:snapToGrid w:val="0"/>
      <w:jc w:val="left"/>
    </w:pPr>
    <w:rPr>
      <w:sz w:val="18"/>
      <w:szCs w:val="18"/>
    </w:rPr>
  </w:style>
  <w:style w:type="character" w:customStyle="1" w:styleId="Char0">
    <w:name w:val="页脚 Char"/>
    <w:basedOn w:val="a0"/>
    <w:link w:val="a4"/>
    <w:uiPriority w:val="99"/>
    <w:rsid w:val="00822D39"/>
    <w:rPr>
      <w:sz w:val="18"/>
      <w:szCs w:val="18"/>
    </w:rPr>
  </w:style>
  <w:style w:type="paragraph" w:styleId="a5">
    <w:name w:val="Balloon Text"/>
    <w:basedOn w:val="a"/>
    <w:link w:val="Char1"/>
    <w:uiPriority w:val="99"/>
    <w:semiHidden/>
    <w:unhideWhenUsed/>
    <w:rsid w:val="00C0233A"/>
    <w:rPr>
      <w:sz w:val="18"/>
      <w:szCs w:val="18"/>
    </w:rPr>
  </w:style>
  <w:style w:type="character" w:customStyle="1" w:styleId="Char1">
    <w:name w:val="批注框文本 Char"/>
    <w:basedOn w:val="a0"/>
    <w:link w:val="a5"/>
    <w:uiPriority w:val="99"/>
    <w:semiHidden/>
    <w:rsid w:val="00C023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2D39"/>
    <w:rPr>
      <w:sz w:val="18"/>
      <w:szCs w:val="18"/>
    </w:rPr>
  </w:style>
  <w:style w:type="paragraph" w:styleId="a4">
    <w:name w:val="footer"/>
    <w:basedOn w:val="a"/>
    <w:link w:val="Char0"/>
    <w:uiPriority w:val="99"/>
    <w:unhideWhenUsed/>
    <w:rsid w:val="00822D39"/>
    <w:pPr>
      <w:tabs>
        <w:tab w:val="center" w:pos="4153"/>
        <w:tab w:val="right" w:pos="8306"/>
      </w:tabs>
      <w:snapToGrid w:val="0"/>
      <w:jc w:val="left"/>
    </w:pPr>
    <w:rPr>
      <w:sz w:val="18"/>
      <w:szCs w:val="18"/>
    </w:rPr>
  </w:style>
  <w:style w:type="character" w:customStyle="1" w:styleId="Char0">
    <w:name w:val="页脚 Char"/>
    <w:basedOn w:val="a0"/>
    <w:link w:val="a4"/>
    <w:uiPriority w:val="99"/>
    <w:rsid w:val="00822D39"/>
    <w:rPr>
      <w:sz w:val="18"/>
      <w:szCs w:val="18"/>
    </w:rPr>
  </w:style>
  <w:style w:type="paragraph" w:styleId="a5">
    <w:name w:val="Balloon Text"/>
    <w:basedOn w:val="a"/>
    <w:link w:val="Char1"/>
    <w:uiPriority w:val="99"/>
    <w:semiHidden/>
    <w:unhideWhenUsed/>
    <w:rsid w:val="00C0233A"/>
    <w:rPr>
      <w:sz w:val="18"/>
      <w:szCs w:val="18"/>
    </w:rPr>
  </w:style>
  <w:style w:type="character" w:customStyle="1" w:styleId="Char1">
    <w:name w:val="批注框文本 Char"/>
    <w:basedOn w:val="a0"/>
    <w:link w:val="a5"/>
    <w:uiPriority w:val="99"/>
    <w:semiHidden/>
    <w:rsid w:val="00C02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88006">
      <w:bodyDiv w:val="1"/>
      <w:marLeft w:val="0"/>
      <w:marRight w:val="0"/>
      <w:marTop w:val="0"/>
      <w:marBottom w:val="0"/>
      <w:divBdr>
        <w:top w:val="none" w:sz="0" w:space="0" w:color="auto"/>
        <w:left w:val="none" w:sz="0" w:space="0" w:color="auto"/>
        <w:bottom w:val="none" w:sz="0" w:space="0" w:color="auto"/>
        <w:right w:val="none" w:sz="0" w:space="0" w:color="auto"/>
      </w:divBdr>
      <w:divsChild>
        <w:div w:id="1722054897">
          <w:marLeft w:val="0"/>
          <w:marRight w:val="0"/>
          <w:marTop w:val="0"/>
          <w:marBottom w:val="0"/>
          <w:divBdr>
            <w:top w:val="none" w:sz="0" w:space="0" w:color="auto"/>
            <w:left w:val="none" w:sz="0" w:space="0" w:color="auto"/>
            <w:bottom w:val="none" w:sz="0" w:space="0" w:color="auto"/>
            <w:right w:val="none" w:sz="0" w:space="0" w:color="auto"/>
          </w:divBdr>
          <w:divsChild>
            <w:div w:id="979043181">
              <w:marLeft w:val="0"/>
              <w:marRight w:val="0"/>
              <w:marTop w:val="100"/>
              <w:marBottom w:val="100"/>
              <w:divBdr>
                <w:top w:val="none" w:sz="0" w:space="0" w:color="auto"/>
                <w:left w:val="none" w:sz="0" w:space="0" w:color="auto"/>
                <w:bottom w:val="none" w:sz="0" w:space="0" w:color="auto"/>
                <w:right w:val="none" w:sz="0" w:space="0" w:color="auto"/>
              </w:divBdr>
              <w:divsChild>
                <w:div w:id="1666132549">
                  <w:marLeft w:val="0"/>
                  <w:marRight w:val="0"/>
                  <w:marTop w:val="0"/>
                  <w:marBottom w:val="0"/>
                  <w:divBdr>
                    <w:top w:val="none" w:sz="0" w:space="0" w:color="auto"/>
                    <w:left w:val="none" w:sz="0" w:space="0" w:color="auto"/>
                    <w:bottom w:val="none" w:sz="0" w:space="0" w:color="auto"/>
                    <w:right w:val="none" w:sz="0" w:space="0" w:color="auto"/>
                  </w:divBdr>
                  <w:divsChild>
                    <w:div w:id="513039189">
                      <w:marLeft w:val="0"/>
                      <w:marRight w:val="0"/>
                      <w:marTop w:val="225"/>
                      <w:marBottom w:val="0"/>
                      <w:divBdr>
                        <w:top w:val="none" w:sz="0" w:space="0" w:color="auto"/>
                        <w:left w:val="none" w:sz="0" w:space="0" w:color="auto"/>
                        <w:bottom w:val="none" w:sz="0" w:space="0" w:color="auto"/>
                        <w:right w:val="none" w:sz="0" w:space="0" w:color="auto"/>
                      </w:divBdr>
                      <w:divsChild>
                        <w:div w:id="2107653358">
                          <w:marLeft w:val="0"/>
                          <w:marRight w:val="0"/>
                          <w:marTop w:val="0"/>
                          <w:marBottom w:val="0"/>
                          <w:divBdr>
                            <w:top w:val="none" w:sz="0" w:space="0" w:color="auto"/>
                            <w:left w:val="none" w:sz="0" w:space="0" w:color="auto"/>
                            <w:bottom w:val="none" w:sz="0" w:space="0" w:color="auto"/>
                            <w:right w:val="none" w:sz="0" w:space="0" w:color="auto"/>
                          </w:divBdr>
                          <w:divsChild>
                            <w:div w:id="1265381656">
                              <w:marLeft w:val="0"/>
                              <w:marRight w:val="0"/>
                              <w:marTop w:val="0"/>
                              <w:marBottom w:val="0"/>
                              <w:divBdr>
                                <w:top w:val="none" w:sz="0" w:space="0" w:color="auto"/>
                                <w:left w:val="none" w:sz="0" w:space="0" w:color="auto"/>
                                <w:bottom w:val="none" w:sz="0" w:space="0" w:color="auto"/>
                                <w:right w:val="none" w:sz="0" w:space="0" w:color="auto"/>
                              </w:divBdr>
                              <w:divsChild>
                                <w:div w:id="1642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1135</Words>
  <Characters>6476</Characters>
  <Application>Microsoft Office Word</Application>
  <DocSecurity>0</DocSecurity>
  <Lines>53</Lines>
  <Paragraphs>15</Paragraphs>
  <ScaleCrop>false</ScaleCrop>
  <Company>Lenovo</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13</cp:revision>
  <cp:lastPrinted>2018-07-10T03:34:00Z</cp:lastPrinted>
  <dcterms:created xsi:type="dcterms:W3CDTF">2018-07-09T03:45:00Z</dcterms:created>
  <dcterms:modified xsi:type="dcterms:W3CDTF">2018-07-10T03:40:00Z</dcterms:modified>
</cp:coreProperties>
</file>